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0C170" w14:textId="018F3312" w:rsidR="008F76C4" w:rsidRPr="00E15498" w:rsidRDefault="008F7A69" w:rsidP="004C72D2">
      <w:pPr>
        <w:jc w:val="center"/>
        <w:rPr>
          <w:b/>
        </w:rPr>
      </w:pPr>
      <w:r w:rsidRPr="00E15498">
        <w:rPr>
          <w:b/>
        </w:rPr>
        <w:t>PRIOR APPROVAL REQUEST</w:t>
      </w:r>
    </w:p>
    <w:p w14:paraId="6DA6F601" w14:textId="77777777" w:rsidR="008F7A69" w:rsidRPr="008F7A69" w:rsidRDefault="008F7A69" w:rsidP="004C72D2">
      <w:pPr>
        <w:jc w:val="center"/>
        <w:rPr>
          <w:b/>
          <w:sz w:val="20"/>
          <w:szCs w:val="20"/>
        </w:rPr>
      </w:pPr>
    </w:p>
    <w:p w14:paraId="0C29BD0F" w14:textId="296D983C" w:rsidR="00773BF1" w:rsidRPr="008F7A69" w:rsidRDefault="00ED7BEC" w:rsidP="004C72D2">
      <w:pPr>
        <w:pStyle w:val="Default"/>
        <w:jc w:val="center"/>
        <w:rPr>
          <w:rFonts w:eastAsiaTheme="minorHAnsi"/>
          <w:sz w:val="22"/>
          <w:szCs w:val="22"/>
          <w:bdr w:val="none" w:sz="0" w:space="0" w:color="auto"/>
          <w:lang w:val="en-GB" w:eastAsia="en-US"/>
        </w:rPr>
      </w:pPr>
      <w:proofErr w:type="spellStart"/>
      <w:r>
        <w:rPr>
          <w:rFonts w:ascii="Arial" w:hAnsi="Arial" w:cs="Arial"/>
          <w:b/>
          <w:sz w:val="22"/>
          <w:szCs w:val="22"/>
        </w:rPr>
        <w:t>Haemorrhoidectomy</w:t>
      </w:r>
      <w:proofErr w:type="spellEnd"/>
    </w:p>
    <w:p w14:paraId="384693FC" w14:textId="77777777" w:rsidR="00FC3B35" w:rsidRPr="00C02994" w:rsidRDefault="00FC3B35" w:rsidP="004C72D2">
      <w:pPr>
        <w:pStyle w:val="Body"/>
        <w:spacing w:after="0" w:line="240" w:lineRule="auto"/>
        <w:ind w:left="552"/>
        <w:jc w:val="center"/>
        <w:rPr>
          <w:rFonts w:ascii="Arial" w:eastAsia="Arial" w:hAnsi="Arial" w:cs="Arial"/>
          <w:b/>
          <w:bCs/>
          <w:u w:val="single"/>
        </w:rPr>
      </w:pPr>
    </w:p>
    <w:p w14:paraId="268C783F" w14:textId="36D42818" w:rsidR="00ED7BEC" w:rsidRDefault="00ED7BEC" w:rsidP="004C72D2">
      <w:pPr>
        <w:jc w:val="center"/>
        <w:rPr>
          <w:sz w:val="22"/>
          <w:szCs w:val="22"/>
        </w:rPr>
      </w:pPr>
      <w:r w:rsidRPr="006A49D4">
        <w:rPr>
          <w:sz w:val="22"/>
          <w:szCs w:val="22"/>
        </w:rPr>
        <w:t>Academy of Medical Royal College’s guidance</w:t>
      </w:r>
    </w:p>
    <w:p w14:paraId="544EDBF6" w14:textId="0412EBA7" w:rsidR="008F7A69" w:rsidRDefault="00ED7BEC" w:rsidP="004C72D2">
      <w:pPr>
        <w:jc w:val="center"/>
        <w:rPr>
          <w:sz w:val="22"/>
          <w:szCs w:val="22"/>
        </w:rPr>
      </w:pPr>
      <w:r w:rsidRPr="006A49D4">
        <w:rPr>
          <w:sz w:val="22"/>
          <w:szCs w:val="22"/>
        </w:rPr>
        <w:t>National Evidence Based Intervention polic</w:t>
      </w:r>
      <w:r>
        <w:rPr>
          <w:sz w:val="22"/>
          <w:szCs w:val="22"/>
        </w:rPr>
        <w:t>y</w:t>
      </w:r>
      <w:r w:rsidRPr="006A49D4">
        <w:rPr>
          <w:sz w:val="22"/>
          <w:szCs w:val="22"/>
        </w:rPr>
        <w:t xml:space="preserve"> can be viewed at</w:t>
      </w:r>
      <w:r>
        <w:t xml:space="preserve"> </w:t>
      </w:r>
      <w:hyperlink r:id="rId8" w:history="1">
        <w:r w:rsidRPr="004C72D2">
          <w:rPr>
            <w:rStyle w:val="Hyperlink"/>
            <w:color w:val="365F91" w:themeColor="accent1" w:themeShade="BF"/>
            <w:sz w:val="22"/>
            <w:szCs w:val="22"/>
          </w:rPr>
          <w:t>https://www.aomrc.org.uk/ebi/clinicians/haemorrhoid-surgery/</w:t>
        </w:r>
      </w:hyperlink>
    </w:p>
    <w:p w14:paraId="5AC456B7" w14:textId="77777777" w:rsidR="008F7A69" w:rsidRDefault="008F7A69" w:rsidP="004C72D2">
      <w:pPr>
        <w:widowControl w:val="0"/>
        <w:autoSpaceDE w:val="0"/>
        <w:autoSpaceDN w:val="0"/>
        <w:adjustRightInd w:val="0"/>
        <w:spacing w:line="360" w:lineRule="auto"/>
        <w:jc w:val="center"/>
        <w:rPr>
          <w:sz w:val="22"/>
          <w:szCs w:val="22"/>
        </w:rPr>
      </w:pPr>
    </w:p>
    <w:p w14:paraId="6C17B8A6" w14:textId="77777777" w:rsidR="004C72D2" w:rsidRPr="004C72D2" w:rsidRDefault="004C72D2" w:rsidP="004C72D2">
      <w:pPr>
        <w:widowControl w:val="0"/>
        <w:autoSpaceDE w:val="0"/>
        <w:autoSpaceDN w:val="0"/>
        <w:adjustRightInd w:val="0"/>
        <w:jc w:val="center"/>
        <w:rPr>
          <w:color w:val="000000"/>
          <w:sz w:val="22"/>
          <w:szCs w:val="22"/>
        </w:rPr>
      </w:pPr>
      <w:r w:rsidRPr="004C72D2">
        <w:rPr>
          <w:rFonts w:eastAsia="Arial"/>
          <w:b/>
          <w:bCs/>
          <w:color w:val="000000"/>
          <w:sz w:val="22"/>
          <w:szCs w:val="22"/>
          <w:lang w:bidi="en-GB"/>
        </w:rPr>
        <w:t>Please complete and return this form along with clinic letter/supporting evidence to</w:t>
      </w:r>
      <w:r w:rsidRPr="004C72D2">
        <w:rPr>
          <w:rFonts w:eastAsia="Arial"/>
          <w:color w:val="000000"/>
          <w:sz w:val="22"/>
          <w:szCs w:val="22"/>
          <w:lang w:bidi="en-GB"/>
        </w:rPr>
        <w:t>:</w:t>
      </w:r>
    </w:p>
    <w:p w14:paraId="6513BBCD" w14:textId="77777777" w:rsidR="004C72D2" w:rsidRPr="004C72D2" w:rsidRDefault="004C72D2" w:rsidP="004C72D2">
      <w:pPr>
        <w:widowControl w:val="0"/>
        <w:autoSpaceDE w:val="0"/>
        <w:autoSpaceDN w:val="0"/>
        <w:jc w:val="center"/>
        <w:rPr>
          <w:rFonts w:eastAsia="Arial"/>
          <w:color w:val="000000"/>
          <w:sz w:val="22"/>
          <w:szCs w:val="22"/>
          <w:lang w:bidi="en-GB"/>
        </w:rPr>
      </w:pPr>
      <w:r w:rsidRPr="004C72D2">
        <w:rPr>
          <w:rFonts w:eastAsia="Arial"/>
          <w:color w:val="365F92"/>
          <w:sz w:val="22"/>
          <w:szCs w:val="22"/>
          <w:u w:val="single"/>
          <w:lang w:bidi="en-GB"/>
        </w:rPr>
        <w:t>priorapproval.hweicb@nhs.net</w:t>
      </w:r>
      <w:r w:rsidRPr="004C72D2">
        <w:rPr>
          <w:rFonts w:eastAsia="Arial"/>
          <w:color w:val="365F92"/>
          <w:sz w:val="22"/>
          <w:szCs w:val="22"/>
          <w:lang w:bidi="en-GB"/>
        </w:rPr>
        <w:t xml:space="preserve"> </w:t>
      </w:r>
      <w:r w:rsidRPr="004C72D2">
        <w:rPr>
          <w:rFonts w:eastAsia="Arial"/>
          <w:color w:val="000000"/>
          <w:sz w:val="22"/>
          <w:szCs w:val="22"/>
          <w:lang w:bidi="en-GB"/>
        </w:rPr>
        <w:t>Tel: 01707 685354</w:t>
      </w:r>
    </w:p>
    <w:p w14:paraId="1F74217B" w14:textId="77777777" w:rsidR="00324927" w:rsidRDefault="00324927" w:rsidP="00BE37DA">
      <w:pPr>
        <w:pStyle w:val="Body"/>
        <w:spacing w:after="0" w:line="240" w:lineRule="auto"/>
        <w:jc w:val="center"/>
        <w:rPr>
          <w:b/>
          <w:bCs/>
        </w:rPr>
      </w:pPr>
    </w:p>
    <w:p w14:paraId="774F2930" w14:textId="77777777" w:rsidR="008F76C4" w:rsidRDefault="008F76C4" w:rsidP="008F76C4">
      <w:pPr>
        <w:rPr>
          <w:sz w:val="22"/>
          <w:szCs w:val="22"/>
        </w:rPr>
      </w:pPr>
    </w:p>
    <w:tbl>
      <w:tblPr>
        <w:tblStyle w:val="TableGrid"/>
        <w:tblW w:w="10343" w:type="dxa"/>
        <w:tblLook w:val="01E0" w:firstRow="1" w:lastRow="1" w:firstColumn="1" w:lastColumn="1" w:noHBand="0" w:noVBand="0"/>
      </w:tblPr>
      <w:tblGrid>
        <w:gridCol w:w="1908"/>
        <w:gridCol w:w="6592"/>
        <w:gridCol w:w="1843"/>
      </w:tblGrid>
      <w:tr w:rsidR="00A635F4" w14:paraId="32069C71" w14:textId="77777777" w:rsidTr="002F3EA0">
        <w:tc>
          <w:tcPr>
            <w:tcW w:w="1908" w:type="dxa"/>
            <w:tcBorders>
              <w:top w:val="single" w:sz="4" w:space="0" w:color="auto"/>
              <w:left w:val="single" w:sz="4" w:space="0" w:color="auto"/>
              <w:bottom w:val="single" w:sz="4" w:space="0" w:color="auto"/>
              <w:right w:val="single" w:sz="4" w:space="0" w:color="auto"/>
            </w:tcBorders>
            <w:shd w:val="clear" w:color="auto" w:fill="CCFFFF"/>
          </w:tcPr>
          <w:p w14:paraId="50672036" w14:textId="6546AC06" w:rsidR="00A635F4" w:rsidRDefault="00A635F4">
            <w:pPr>
              <w:rPr>
                <w:sz w:val="22"/>
                <w:szCs w:val="22"/>
              </w:rPr>
            </w:pPr>
            <w:r>
              <w:rPr>
                <w:sz w:val="22"/>
                <w:szCs w:val="22"/>
              </w:rPr>
              <w:t>Patient consent</w:t>
            </w:r>
          </w:p>
        </w:tc>
        <w:tc>
          <w:tcPr>
            <w:tcW w:w="6592" w:type="dxa"/>
            <w:tcBorders>
              <w:top w:val="single" w:sz="4" w:space="0" w:color="auto"/>
              <w:left w:val="single" w:sz="4" w:space="0" w:color="auto"/>
              <w:bottom w:val="single" w:sz="4" w:space="0" w:color="auto"/>
              <w:right w:val="single" w:sz="4" w:space="0" w:color="auto"/>
            </w:tcBorders>
          </w:tcPr>
          <w:p w14:paraId="08B018A3" w14:textId="0172418F" w:rsidR="00A635F4" w:rsidRPr="00A635F4" w:rsidRDefault="00A635F4">
            <w:pPr>
              <w:rPr>
                <w:sz w:val="22"/>
                <w:szCs w:val="22"/>
              </w:rPr>
            </w:pPr>
            <w:r w:rsidRPr="00A635F4">
              <w:rPr>
                <w:sz w:val="22"/>
                <w:szCs w:val="22"/>
              </w:rPr>
              <w:t>This application has been discussed with the patient and the patient consents to relevant information being shared with the ICB.</w:t>
            </w:r>
          </w:p>
        </w:tc>
        <w:tc>
          <w:tcPr>
            <w:tcW w:w="1843" w:type="dxa"/>
            <w:tcBorders>
              <w:top w:val="single" w:sz="4" w:space="0" w:color="auto"/>
              <w:left w:val="single" w:sz="4" w:space="0" w:color="auto"/>
              <w:bottom w:val="single" w:sz="4" w:space="0" w:color="auto"/>
              <w:right w:val="single" w:sz="4" w:space="0" w:color="auto"/>
            </w:tcBorders>
          </w:tcPr>
          <w:p w14:paraId="1F4B97AD" w14:textId="23D6588F" w:rsidR="00A635F4" w:rsidRDefault="006C1F5F">
            <w:pPr>
              <w:rPr>
                <w:sz w:val="22"/>
                <w:szCs w:val="22"/>
              </w:rPr>
            </w:pPr>
            <w:r>
              <w:rPr>
                <w:sz w:val="22"/>
                <w:szCs w:val="22"/>
              </w:rPr>
              <w:t xml:space="preserve">      </w:t>
            </w:r>
            <w:r w:rsidR="00A635F4">
              <w:rPr>
                <w:sz w:val="22"/>
                <w:szCs w:val="22"/>
              </w:rPr>
              <w:t>Please tick</w:t>
            </w:r>
          </w:p>
        </w:tc>
      </w:tr>
    </w:tbl>
    <w:p w14:paraId="42AC77AA" w14:textId="77777777" w:rsidR="00A635F4" w:rsidRDefault="00A635F4"/>
    <w:tbl>
      <w:tblPr>
        <w:tblStyle w:val="TableGrid"/>
        <w:tblW w:w="10343" w:type="dxa"/>
        <w:tblLook w:val="01E0" w:firstRow="1" w:lastRow="1" w:firstColumn="1" w:lastColumn="1" w:noHBand="0" w:noVBand="0"/>
      </w:tblPr>
      <w:tblGrid>
        <w:gridCol w:w="1908"/>
        <w:gridCol w:w="8435"/>
      </w:tblGrid>
      <w:tr w:rsidR="00D678D5" w14:paraId="79BB4F44"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tcPr>
          <w:p w14:paraId="32EC0256" w14:textId="77777777" w:rsidR="00D678D5" w:rsidRDefault="00D678D5">
            <w:pPr>
              <w:rPr>
                <w:sz w:val="22"/>
                <w:szCs w:val="22"/>
              </w:rPr>
            </w:pPr>
            <w:r>
              <w:rPr>
                <w:sz w:val="22"/>
                <w:szCs w:val="22"/>
              </w:rPr>
              <w:t>Date form completed</w:t>
            </w:r>
          </w:p>
        </w:tc>
        <w:tc>
          <w:tcPr>
            <w:tcW w:w="8435" w:type="dxa"/>
            <w:tcBorders>
              <w:top w:val="single" w:sz="4" w:space="0" w:color="auto"/>
              <w:left w:val="single" w:sz="4" w:space="0" w:color="auto"/>
              <w:bottom w:val="single" w:sz="4" w:space="0" w:color="auto"/>
              <w:right w:val="single" w:sz="4" w:space="0" w:color="auto"/>
            </w:tcBorders>
          </w:tcPr>
          <w:p w14:paraId="2322664D" w14:textId="77777777" w:rsidR="00D678D5" w:rsidRDefault="00D678D5">
            <w:pPr>
              <w:rPr>
                <w:sz w:val="22"/>
                <w:szCs w:val="22"/>
              </w:rPr>
            </w:pPr>
          </w:p>
        </w:tc>
      </w:tr>
      <w:tr w:rsidR="00ED7BEC" w14:paraId="243669A8"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tcPr>
          <w:p w14:paraId="7C62AEB4" w14:textId="77777777" w:rsidR="00ED7BEC" w:rsidRDefault="00ED7BEC" w:rsidP="00ED7BEC">
            <w:pPr>
              <w:rPr>
                <w:sz w:val="22"/>
                <w:szCs w:val="22"/>
              </w:rPr>
            </w:pPr>
            <w:r>
              <w:rPr>
                <w:sz w:val="22"/>
                <w:szCs w:val="22"/>
              </w:rPr>
              <w:t>Urgency</w:t>
            </w:r>
          </w:p>
          <w:p w14:paraId="4F16CF56" w14:textId="77777777" w:rsidR="00ED7BEC" w:rsidRDefault="00ED7BEC" w:rsidP="00ED7BEC">
            <w:pPr>
              <w:rPr>
                <w:sz w:val="22"/>
                <w:szCs w:val="22"/>
              </w:rPr>
            </w:pPr>
          </w:p>
        </w:tc>
        <w:tc>
          <w:tcPr>
            <w:tcW w:w="8435" w:type="dxa"/>
            <w:tcBorders>
              <w:top w:val="single" w:sz="4" w:space="0" w:color="auto"/>
              <w:left w:val="single" w:sz="4" w:space="0" w:color="auto"/>
              <w:bottom w:val="single" w:sz="4" w:space="0" w:color="auto"/>
              <w:right w:val="single" w:sz="4" w:space="0" w:color="auto"/>
            </w:tcBorders>
          </w:tcPr>
          <w:p w14:paraId="1E8CAF04" w14:textId="77777777" w:rsidR="00ED7BEC" w:rsidRPr="0029272E" w:rsidRDefault="00ED7BEC" w:rsidP="00ED7BEC">
            <w:pPr>
              <w:rPr>
                <w:sz w:val="22"/>
                <w:szCs w:val="22"/>
              </w:rPr>
            </w:pPr>
            <w:r>
              <w:rPr>
                <w:noProof/>
                <w:sz w:val="22"/>
                <w:szCs w:val="22"/>
              </w:rPr>
              <mc:AlternateContent>
                <mc:Choice Requires="wps">
                  <w:drawing>
                    <wp:anchor distT="0" distB="0" distL="114300" distR="114300" simplePos="0" relativeHeight="251673600" behindDoc="0" locked="0" layoutInCell="1" allowOverlap="1" wp14:anchorId="15AD8F66" wp14:editId="3E630436">
                      <wp:simplePos x="0" y="0"/>
                      <wp:positionH relativeFrom="column">
                        <wp:posOffset>2628900</wp:posOffset>
                      </wp:positionH>
                      <wp:positionV relativeFrom="paragraph">
                        <wp:posOffset>27940</wp:posOffset>
                      </wp:positionV>
                      <wp:extent cx="228600" cy="1905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758193" w14:textId="77777777" w:rsidR="00ED7BEC" w:rsidRDefault="00ED7B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AD8F66" id="_x0000_t202" coordsize="21600,21600" o:spt="202" path="m,l,21600r21600,l21600,xe">
                      <v:stroke joinstyle="miter"/>
                      <v:path gradientshapeok="t" o:connecttype="rect"/>
                    </v:shapetype>
                    <v:shape id="Text Box 22" o:spid="_x0000_s1026" type="#_x0000_t202" style="position:absolute;margin-left:207pt;margin-top:2.2pt;width:18pt;height:1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" fillcolor="white [3201]" strokeweight=".5pt">
                      <v:textbox>
                        <w:txbxContent>
                          <w:p w14:paraId="3F758193" w14:textId="77777777" w:rsidR="00ED7BEC" w:rsidRDefault="00ED7BEC"/>
                        </w:txbxContent>
                      </v:textbox>
                    </v:shape>
                  </w:pict>
                </mc:Fallback>
              </mc:AlternateContent>
            </w:r>
            <w:r>
              <w:rPr>
                <w:noProof/>
                <w:sz w:val="22"/>
                <w:szCs w:val="22"/>
              </w:rPr>
              <mc:AlternateContent>
                <mc:Choice Requires="wps">
                  <w:drawing>
                    <wp:anchor distT="0" distB="0" distL="114300" distR="114300" simplePos="0" relativeHeight="251672576" behindDoc="0" locked="0" layoutInCell="1" allowOverlap="1" wp14:anchorId="77A56262" wp14:editId="1EBC307B">
                      <wp:simplePos x="0" y="0"/>
                      <wp:positionH relativeFrom="column">
                        <wp:posOffset>518160</wp:posOffset>
                      </wp:positionH>
                      <wp:positionV relativeFrom="paragraph">
                        <wp:posOffset>27940</wp:posOffset>
                      </wp:positionV>
                      <wp:extent cx="228600" cy="1905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8D6EDE" w14:textId="77777777" w:rsidR="00ED7BEC" w:rsidRDefault="00ED7B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A56262" id="Text Box 21" o:spid="_x0000_s1027" type="#_x0000_t202" style="position:absolute;margin-left:40.8pt;margin-top:2.2pt;width:18pt;height:1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" fillcolor="white [3201]" strokeweight=".5pt">
                      <v:textbox>
                        <w:txbxContent>
                          <w:p w14:paraId="758D6EDE" w14:textId="77777777" w:rsidR="00ED7BEC" w:rsidRDefault="00ED7BEC"/>
                        </w:txbxContent>
                      </v:textbox>
                    </v:shape>
                  </w:pict>
                </mc:Fallback>
              </mc:AlternateContent>
            </w:r>
            <w:r>
              <w:rPr>
                <w:sz w:val="22"/>
                <w:szCs w:val="22"/>
              </w:rPr>
              <w:t xml:space="preserve">Routine        </w:t>
            </w:r>
            <w:r w:rsidRPr="00B278D7">
              <w:rPr>
                <w:sz w:val="16"/>
                <w:szCs w:val="16"/>
              </w:rPr>
              <w:t xml:space="preserve">5 </w:t>
            </w:r>
            <w:r>
              <w:rPr>
                <w:sz w:val="16"/>
                <w:szCs w:val="16"/>
              </w:rPr>
              <w:t xml:space="preserve">working day turnaround    </w:t>
            </w:r>
            <w:r>
              <w:rPr>
                <w:sz w:val="22"/>
                <w:szCs w:val="22"/>
              </w:rPr>
              <w:t xml:space="preserve">   Urgent       </w:t>
            </w:r>
            <w:r>
              <w:rPr>
                <w:sz w:val="16"/>
                <w:szCs w:val="16"/>
              </w:rPr>
              <w:t xml:space="preserve"> 2 working day turnaround</w:t>
            </w:r>
          </w:p>
          <w:p w14:paraId="1622FF07" w14:textId="77777777" w:rsidR="00ED7BEC" w:rsidRDefault="00ED7BEC" w:rsidP="00ED7BEC">
            <w:pPr>
              <w:rPr>
                <w:sz w:val="16"/>
                <w:szCs w:val="16"/>
              </w:rPr>
            </w:pPr>
          </w:p>
          <w:p w14:paraId="579E6976" w14:textId="77777777" w:rsidR="00ED7BEC" w:rsidRPr="00CD3B92" w:rsidRDefault="00ED7BEC" w:rsidP="00ED7BEC">
            <w:pPr>
              <w:rPr>
                <w:color w:val="FF0000"/>
                <w:sz w:val="16"/>
                <w:szCs w:val="16"/>
              </w:rPr>
            </w:pPr>
            <w:r w:rsidRPr="00CD3B92">
              <w:rPr>
                <w:color w:val="FF0000"/>
                <w:sz w:val="16"/>
                <w:szCs w:val="16"/>
              </w:rPr>
              <w:t>Note: An urgent request is one in which a delay may put the patient’s life at risk.</w:t>
            </w:r>
          </w:p>
          <w:p w14:paraId="391CE2D2" w14:textId="7340BD5D" w:rsidR="00ED7BEC" w:rsidRDefault="00ED7BEC" w:rsidP="00ED7BEC">
            <w:pPr>
              <w:rPr>
                <w:sz w:val="22"/>
                <w:szCs w:val="22"/>
              </w:rPr>
            </w:pPr>
            <w:r w:rsidRPr="00CD3B92">
              <w:rPr>
                <w:color w:val="FF0000"/>
                <w:sz w:val="16"/>
                <w:szCs w:val="16"/>
              </w:rPr>
              <w:t xml:space="preserve">Turnaround times commence the day after receipt of funding application. </w:t>
            </w:r>
          </w:p>
        </w:tc>
      </w:tr>
      <w:tr w:rsidR="008F76C4" w14:paraId="0DC97E4C"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hideMark/>
          </w:tcPr>
          <w:p w14:paraId="21DCE5DB" w14:textId="77777777" w:rsidR="008F76C4" w:rsidRDefault="008F76C4">
            <w:pPr>
              <w:rPr>
                <w:sz w:val="22"/>
                <w:szCs w:val="22"/>
              </w:rPr>
            </w:pPr>
            <w:r>
              <w:rPr>
                <w:sz w:val="22"/>
                <w:szCs w:val="22"/>
              </w:rPr>
              <w:t>Patient Name</w:t>
            </w:r>
          </w:p>
        </w:tc>
        <w:tc>
          <w:tcPr>
            <w:tcW w:w="8435" w:type="dxa"/>
            <w:tcBorders>
              <w:top w:val="single" w:sz="4" w:space="0" w:color="auto"/>
              <w:left w:val="single" w:sz="4" w:space="0" w:color="auto"/>
              <w:bottom w:val="single" w:sz="4" w:space="0" w:color="auto"/>
              <w:right w:val="single" w:sz="4" w:space="0" w:color="auto"/>
            </w:tcBorders>
          </w:tcPr>
          <w:p w14:paraId="326AC9AB" w14:textId="77777777" w:rsidR="008F76C4" w:rsidRDefault="008F76C4">
            <w:pPr>
              <w:rPr>
                <w:sz w:val="22"/>
                <w:szCs w:val="22"/>
              </w:rPr>
            </w:pPr>
          </w:p>
          <w:p w14:paraId="45C7670F" w14:textId="77777777" w:rsidR="008F76C4" w:rsidRDefault="008F76C4">
            <w:pPr>
              <w:rPr>
                <w:sz w:val="22"/>
                <w:szCs w:val="22"/>
              </w:rPr>
            </w:pPr>
          </w:p>
        </w:tc>
      </w:tr>
      <w:tr w:rsidR="008F76C4" w14:paraId="020FC799"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hideMark/>
          </w:tcPr>
          <w:p w14:paraId="05FEE6E8" w14:textId="77777777" w:rsidR="008F76C4" w:rsidRDefault="008F76C4">
            <w:pPr>
              <w:rPr>
                <w:sz w:val="22"/>
                <w:szCs w:val="22"/>
              </w:rPr>
            </w:pPr>
            <w:r>
              <w:rPr>
                <w:sz w:val="22"/>
                <w:szCs w:val="22"/>
              </w:rPr>
              <w:t>Patient DOB</w:t>
            </w:r>
          </w:p>
        </w:tc>
        <w:tc>
          <w:tcPr>
            <w:tcW w:w="8435" w:type="dxa"/>
            <w:tcBorders>
              <w:top w:val="single" w:sz="4" w:space="0" w:color="auto"/>
              <w:left w:val="single" w:sz="4" w:space="0" w:color="auto"/>
              <w:bottom w:val="single" w:sz="4" w:space="0" w:color="auto"/>
              <w:right w:val="single" w:sz="4" w:space="0" w:color="auto"/>
            </w:tcBorders>
          </w:tcPr>
          <w:p w14:paraId="1EECF5BA" w14:textId="77777777" w:rsidR="008F76C4" w:rsidRDefault="008F76C4">
            <w:pPr>
              <w:rPr>
                <w:sz w:val="22"/>
                <w:szCs w:val="22"/>
              </w:rPr>
            </w:pPr>
          </w:p>
          <w:p w14:paraId="039B90D4" w14:textId="77777777" w:rsidR="008F76C4" w:rsidRDefault="008F76C4">
            <w:pPr>
              <w:rPr>
                <w:sz w:val="22"/>
                <w:szCs w:val="22"/>
              </w:rPr>
            </w:pPr>
          </w:p>
        </w:tc>
      </w:tr>
      <w:tr w:rsidR="008F76C4" w14:paraId="7B8A0F81"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hideMark/>
          </w:tcPr>
          <w:p w14:paraId="3268DD00" w14:textId="77777777" w:rsidR="008F76C4" w:rsidRDefault="008F76C4">
            <w:pPr>
              <w:rPr>
                <w:sz w:val="22"/>
                <w:szCs w:val="22"/>
              </w:rPr>
            </w:pPr>
            <w:r>
              <w:rPr>
                <w:sz w:val="22"/>
                <w:szCs w:val="22"/>
              </w:rPr>
              <w:t>NHS Number</w:t>
            </w:r>
          </w:p>
        </w:tc>
        <w:tc>
          <w:tcPr>
            <w:tcW w:w="8435" w:type="dxa"/>
            <w:tcBorders>
              <w:top w:val="single" w:sz="4" w:space="0" w:color="auto"/>
              <w:left w:val="single" w:sz="4" w:space="0" w:color="auto"/>
              <w:bottom w:val="single" w:sz="4" w:space="0" w:color="auto"/>
              <w:right w:val="single" w:sz="4" w:space="0" w:color="auto"/>
            </w:tcBorders>
          </w:tcPr>
          <w:p w14:paraId="7BF3071D" w14:textId="77777777" w:rsidR="008F76C4" w:rsidRDefault="008F76C4">
            <w:pPr>
              <w:rPr>
                <w:sz w:val="22"/>
                <w:szCs w:val="22"/>
              </w:rPr>
            </w:pPr>
          </w:p>
          <w:p w14:paraId="3564EAA2" w14:textId="77777777" w:rsidR="008F76C4" w:rsidRDefault="008F76C4">
            <w:pPr>
              <w:rPr>
                <w:sz w:val="22"/>
                <w:szCs w:val="22"/>
              </w:rPr>
            </w:pPr>
          </w:p>
        </w:tc>
      </w:tr>
      <w:tr w:rsidR="008A1BD7" w14:paraId="12682D65"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tcPr>
          <w:p w14:paraId="7A81D314" w14:textId="77777777" w:rsidR="008A1BD7" w:rsidRDefault="008A1BD7">
            <w:pPr>
              <w:rPr>
                <w:sz w:val="22"/>
                <w:szCs w:val="22"/>
              </w:rPr>
            </w:pPr>
            <w:r>
              <w:rPr>
                <w:sz w:val="22"/>
                <w:szCs w:val="22"/>
              </w:rPr>
              <w:t>Hospital Number</w:t>
            </w:r>
          </w:p>
          <w:p w14:paraId="618B92FC" w14:textId="77777777" w:rsidR="008A1BD7" w:rsidRDefault="008A1BD7">
            <w:pPr>
              <w:rPr>
                <w:sz w:val="22"/>
                <w:szCs w:val="22"/>
              </w:rPr>
            </w:pPr>
          </w:p>
        </w:tc>
        <w:tc>
          <w:tcPr>
            <w:tcW w:w="8435" w:type="dxa"/>
            <w:tcBorders>
              <w:top w:val="single" w:sz="4" w:space="0" w:color="auto"/>
              <w:left w:val="single" w:sz="4" w:space="0" w:color="auto"/>
              <w:bottom w:val="single" w:sz="4" w:space="0" w:color="auto"/>
              <w:right w:val="single" w:sz="4" w:space="0" w:color="auto"/>
            </w:tcBorders>
          </w:tcPr>
          <w:p w14:paraId="4292BCF7" w14:textId="77777777" w:rsidR="008A1BD7" w:rsidRDefault="008A1BD7">
            <w:pPr>
              <w:rPr>
                <w:sz w:val="22"/>
                <w:szCs w:val="22"/>
              </w:rPr>
            </w:pPr>
          </w:p>
        </w:tc>
      </w:tr>
      <w:tr w:rsidR="008F76C4" w14:paraId="0D62E4B7"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hideMark/>
          </w:tcPr>
          <w:p w14:paraId="41A2311E" w14:textId="77777777" w:rsidR="008F76C4" w:rsidRDefault="008F76C4">
            <w:pPr>
              <w:rPr>
                <w:sz w:val="22"/>
                <w:szCs w:val="22"/>
              </w:rPr>
            </w:pPr>
            <w:r>
              <w:rPr>
                <w:sz w:val="22"/>
                <w:szCs w:val="22"/>
              </w:rPr>
              <w:t>Patient’s GP and practice</w:t>
            </w:r>
          </w:p>
        </w:tc>
        <w:tc>
          <w:tcPr>
            <w:tcW w:w="8435" w:type="dxa"/>
            <w:tcBorders>
              <w:top w:val="single" w:sz="4" w:space="0" w:color="auto"/>
              <w:left w:val="single" w:sz="4" w:space="0" w:color="auto"/>
              <w:bottom w:val="single" w:sz="4" w:space="0" w:color="auto"/>
              <w:right w:val="single" w:sz="4" w:space="0" w:color="auto"/>
            </w:tcBorders>
          </w:tcPr>
          <w:p w14:paraId="064312EF" w14:textId="77777777" w:rsidR="008F76C4" w:rsidRDefault="008F76C4">
            <w:pPr>
              <w:rPr>
                <w:sz w:val="22"/>
                <w:szCs w:val="22"/>
              </w:rPr>
            </w:pPr>
          </w:p>
          <w:p w14:paraId="563A15CB" w14:textId="77777777" w:rsidR="00324927" w:rsidRDefault="00324927">
            <w:pPr>
              <w:rPr>
                <w:sz w:val="22"/>
                <w:szCs w:val="22"/>
              </w:rPr>
            </w:pPr>
          </w:p>
        </w:tc>
      </w:tr>
    </w:tbl>
    <w:p w14:paraId="60E3E0EF" w14:textId="1933229A" w:rsidR="00324927" w:rsidRDefault="00324927" w:rsidP="008F76C4">
      <w:pPr>
        <w:rPr>
          <w:b/>
          <w:sz w:val="22"/>
          <w:szCs w:val="22"/>
        </w:rPr>
      </w:pPr>
    </w:p>
    <w:p w14:paraId="59C32C6F" w14:textId="09EF5085" w:rsidR="00E15498" w:rsidRDefault="00E15498" w:rsidP="008F76C4">
      <w:pPr>
        <w:rPr>
          <w:b/>
          <w:sz w:val="22"/>
          <w:szCs w:val="22"/>
        </w:rPr>
      </w:pPr>
    </w:p>
    <w:tbl>
      <w:tblPr>
        <w:tblStyle w:val="TableGrid"/>
        <w:tblW w:w="10343" w:type="dxa"/>
        <w:tblLook w:val="01E0" w:firstRow="1" w:lastRow="1" w:firstColumn="1" w:lastColumn="1" w:noHBand="0" w:noVBand="0"/>
      </w:tblPr>
      <w:tblGrid>
        <w:gridCol w:w="1908"/>
        <w:gridCol w:w="8435"/>
      </w:tblGrid>
      <w:tr w:rsidR="00E15498" w14:paraId="35D9DDA1"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tcPr>
          <w:p w14:paraId="79ADA13C" w14:textId="77777777" w:rsidR="00E15498" w:rsidRDefault="00E15498" w:rsidP="00B06A6C">
            <w:pPr>
              <w:rPr>
                <w:sz w:val="22"/>
                <w:szCs w:val="22"/>
              </w:rPr>
            </w:pPr>
            <w:r>
              <w:rPr>
                <w:sz w:val="22"/>
                <w:szCs w:val="22"/>
              </w:rPr>
              <w:t>Applying Clinician’s Name</w:t>
            </w:r>
          </w:p>
        </w:tc>
        <w:tc>
          <w:tcPr>
            <w:tcW w:w="8435" w:type="dxa"/>
            <w:tcBorders>
              <w:top w:val="single" w:sz="4" w:space="0" w:color="auto"/>
              <w:left w:val="single" w:sz="4" w:space="0" w:color="auto"/>
              <w:bottom w:val="single" w:sz="4" w:space="0" w:color="auto"/>
              <w:right w:val="single" w:sz="4" w:space="0" w:color="auto"/>
            </w:tcBorders>
          </w:tcPr>
          <w:p w14:paraId="150F6280" w14:textId="77777777" w:rsidR="00E15498" w:rsidRDefault="00E15498" w:rsidP="00B06A6C">
            <w:pPr>
              <w:rPr>
                <w:sz w:val="22"/>
                <w:szCs w:val="22"/>
              </w:rPr>
            </w:pPr>
          </w:p>
          <w:p w14:paraId="0A428AF7" w14:textId="77777777" w:rsidR="00E15498" w:rsidRDefault="00E15498" w:rsidP="00B06A6C">
            <w:pPr>
              <w:rPr>
                <w:sz w:val="22"/>
                <w:szCs w:val="22"/>
              </w:rPr>
            </w:pPr>
          </w:p>
        </w:tc>
      </w:tr>
      <w:tr w:rsidR="00E15498" w14:paraId="7DC4AFBD"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tcPr>
          <w:p w14:paraId="0218304D" w14:textId="77777777" w:rsidR="00E15498" w:rsidRDefault="00E15498" w:rsidP="00B06A6C">
            <w:pPr>
              <w:rPr>
                <w:sz w:val="22"/>
                <w:szCs w:val="22"/>
              </w:rPr>
            </w:pPr>
            <w:r>
              <w:rPr>
                <w:sz w:val="22"/>
                <w:szCs w:val="22"/>
              </w:rPr>
              <w:t>Job title</w:t>
            </w:r>
          </w:p>
        </w:tc>
        <w:tc>
          <w:tcPr>
            <w:tcW w:w="8435" w:type="dxa"/>
            <w:tcBorders>
              <w:top w:val="single" w:sz="4" w:space="0" w:color="auto"/>
              <w:left w:val="single" w:sz="4" w:space="0" w:color="auto"/>
              <w:bottom w:val="single" w:sz="4" w:space="0" w:color="auto"/>
              <w:right w:val="single" w:sz="4" w:space="0" w:color="auto"/>
            </w:tcBorders>
          </w:tcPr>
          <w:p w14:paraId="7501A009" w14:textId="77777777" w:rsidR="00E15498" w:rsidRDefault="00E15498" w:rsidP="00B06A6C">
            <w:pPr>
              <w:rPr>
                <w:sz w:val="22"/>
                <w:szCs w:val="22"/>
              </w:rPr>
            </w:pPr>
          </w:p>
          <w:p w14:paraId="5A655D99" w14:textId="77777777" w:rsidR="00E15498" w:rsidRDefault="00E15498" w:rsidP="00B06A6C">
            <w:pPr>
              <w:rPr>
                <w:sz w:val="22"/>
                <w:szCs w:val="22"/>
              </w:rPr>
            </w:pPr>
          </w:p>
        </w:tc>
      </w:tr>
      <w:tr w:rsidR="00E15498" w14:paraId="5777628A"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tcPr>
          <w:p w14:paraId="7D96DAD8" w14:textId="77777777" w:rsidR="00E15498" w:rsidRDefault="00E15498" w:rsidP="00B06A6C">
            <w:pPr>
              <w:rPr>
                <w:sz w:val="22"/>
                <w:szCs w:val="22"/>
              </w:rPr>
            </w:pPr>
            <w:r>
              <w:rPr>
                <w:sz w:val="22"/>
                <w:szCs w:val="22"/>
              </w:rPr>
              <w:t>Contact details (including email)</w:t>
            </w:r>
          </w:p>
        </w:tc>
        <w:tc>
          <w:tcPr>
            <w:tcW w:w="8435" w:type="dxa"/>
            <w:tcBorders>
              <w:top w:val="single" w:sz="4" w:space="0" w:color="auto"/>
              <w:left w:val="single" w:sz="4" w:space="0" w:color="auto"/>
              <w:bottom w:val="single" w:sz="4" w:space="0" w:color="auto"/>
              <w:right w:val="single" w:sz="4" w:space="0" w:color="auto"/>
            </w:tcBorders>
          </w:tcPr>
          <w:p w14:paraId="1F5693F8" w14:textId="77777777" w:rsidR="00E15498" w:rsidRDefault="00E15498" w:rsidP="00B06A6C">
            <w:pPr>
              <w:rPr>
                <w:sz w:val="22"/>
                <w:szCs w:val="22"/>
              </w:rPr>
            </w:pPr>
          </w:p>
        </w:tc>
      </w:tr>
      <w:tr w:rsidR="00E15498" w14:paraId="3A2632BF" w14:textId="77777777" w:rsidTr="006C1F5F">
        <w:tc>
          <w:tcPr>
            <w:tcW w:w="1908" w:type="dxa"/>
            <w:tcBorders>
              <w:top w:val="single" w:sz="4" w:space="0" w:color="auto"/>
              <w:left w:val="single" w:sz="4" w:space="0" w:color="auto"/>
              <w:bottom w:val="single" w:sz="4" w:space="0" w:color="auto"/>
              <w:right w:val="single" w:sz="4" w:space="0" w:color="auto"/>
            </w:tcBorders>
            <w:shd w:val="clear" w:color="auto" w:fill="CCFFFF"/>
          </w:tcPr>
          <w:p w14:paraId="1A0C32FC" w14:textId="77777777" w:rsidR="00E15498" w:rsidRDefault="00E15498" w:rsidP="00B06A6C">
            <w:pPr>
              <w:rPr>
                <w:sz w:val="22"/>
                <w:szCs w:val="22"/>
              </w:rPr>
            </w:pPr>
            <w:r>
              <w:rPr>
                <w:sz w:val="22"/>
                <w:szCs w:val="22"/>
              </w:rPr>
              <w:t>Declaration</w:t>
            </w:r>
          </w:p>
        </w:tc>
        <w:tc>
          <w:tcPr>
            <w:tcW w:w="8435" w:type="dxa"/>
            <w:tcBorders>
              <w:top w:val="single" w:sz="4" w:space="0" w:color="auto"/>
              <w:left w:val="single" w:sz="4" w:space="0" w:color="auto"/>
              <w:bottom w:val="single" w:sz="4" w:space="0" w:color="auto"/>
              <w:right w:val="single" w:sz="4" w:space="0" w:color="auto"/>
            </w:tcBorders>
          </w:tcPr>
          <w:p w14:paraId="610CA1C5" w14:textId="4BB6E7F3" w:rsidR="00E15498" w:rsidRDefault="006C1F5F" w:rsidP="00B06A6C">
            <w:pPr>
              <w:suppressAutoHyphens/>
              <w:autoSpaceDN w:val="0"/>
              <w:spacing w:line="254" w:lineRule="auto"/>
              <w:rPr>
                <w:sz w:val="22"/>
                <w:szCs w:val="22"/>
              </w:rPr>
            </w:pPr>
            <w:r w:rsidRPr="00150B15">
              <w:rPr>
                <w:noProof/>
                <w:sz w:val="22"/>
                <w:szCs w:val="22"/>
              </w:rPr>
              <mc:AlternateContent>
                <mc:Choice Requires="wps">
                  <w:drawing>
                    <wp:anchor distT="0" distB="0" distL="114300" distR="114300" simplePos="0" relativeHeight="251670528" behindDoc="0" locked="0" layoutInCell="1" allowOverlap="1" wp14:anchorId="6675986F" wp14:editId="5AC9643A">
                      <wp:simplePos x="0" y="0"/>
                      <wp:positionH relativeFrom="column">
                        <wp:posOffset>3637280</wp:posOffset>
                      </wp:positionH>
                      <wp:positionV relativeFrom="paragraph">
                        <wp:posOffset>210185</wp:posOffset>
                      </wp:positionV>
                      <wp:extent cx="161925" cy="1619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0B4A7" id="Rectangle 4" o:spid="_x0000_s1026" style="position:absolute;margin-left:286.4pt;margin-top:16.55pt;width:12.7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"/>
                  </w:pict>
                </mc:Fallback>
              </mc:AlternateContent>
            </w:r>
            <w:r w:rsidR="00E15498" w:rsidRPr="00150B15">
              <w:rPr>
                <w:sz w:val="22"/>
                <w:szCs w:val="22"/>
              </w:rPr>
              <w:t xml:space="preserve">I declare that the information provided is, to the best of my knowledge, true and I am aware that this procedure may be subject to clinical audit. </w:t>
            </w:r>
          </w:p>
          <w:p w14:paraId="3CA6F38F" w14:textId="5E10F5EA" w:rsidR="00E15498" w:rsidRPr="00150B15" w:rsidRDefault="00E15498" w:rsidP="00B06A6C">
            <w:pPr>
              <w:suppressAutoHyphens/>
              <w:autoSpaceDN w:val="0"/>
              <w:spacing w:line="254" w:lineRule="auto"/>
              <w:rPr>
                <w:sz w:val="22"/>
                <w:szCs w:val="22"/>
              </w:rPr>
            </w:pPr>
          </w:p>
          <w:p w14:paraId="6BDA8B7D" w14:textId="77777777" w:rsidR="00E15498" w:rsidRDefault="00E15498" w:rsidP="00B06A6C">
            <w:pPr>
              <w:rPr>
                <w:sz w:val="22"/>
                <w:szCs w:val="22"/>
              </w:rPr>
            </w:pPr>
          </w:p>
        </w:tc>
      </w:tr>
    </w:tbl>
    <w:p w14:paraId="3CF0B71D" w14:textId="77777777" w:rsidR="00E15498" w:rsidRPr="00E20C2A" w:rsidRDefault="00E15498" w:rsidP="008F76C4">
      <w:pPr>
        <w:rPr>
          <w:b/>
          <w:sz w:val="22"/>
          <w:szCs w:val="22"/>
        </w:rPr>
      </w:pPr>
    </w:p>
    <w:p w14:paraId="4E8CA963" w14:textId="77777777" w:rsidR="00A635F4" w:rsidRDefault="00A635F4" w:rsidP="00E20374">
      <w:pPr>
        <w:pStyle w:val="Body"/>
        <w:spacing w:after="0" w:line="240" w:lineRule="auto"/>
        <w:rPr>
          <w:rFonts w:ascii="Arial" w:hAnsi="Arial"/>
        </w:rPr>
      </w:pPr>
    </w:p>
    <w:p w14:paraId="17268CE3" w14:textId="77777777" w:rsidR="00474214" w:rsidRDefault="00474214" w:rsidP="00324927">
      <w:pPr>
        <w:pStyle w:val="Body"/>
        <w:spacing w:after="0" w:line="240" w:lineRule="auto"/>
        <w:rPr>
          <w:rFonts w:ascii="Arial" w:eastAsiaTheme="minorHAnsi" w:hAnsi="Arial" w:cs="Arial"/>
          <w:b/>
          <w:bdr w:val="none" w:sz="0" w:space="0" w:color="auto"/>
          <w:lang w:val="en-GB" w:eastAsia="en-US"/>
        </w:rPr>
      </w:pPr>
    </w:p>
    <w:p w14:paraId="02970358" w14:textId="77777777" w:rsidR="00474214" w:rsidRDefault="00474214" w:rsidP="00324927">
      <w:pPr>
        <w:pStyle w:val="Body"/>
        <w:spacing w:after="0" w:line="240" w:lineRule="auto"/>
        <w:rPr>
          <w:rFonts w:ascii="Arial" w:eastAsiaTheme="minorHAnsi" w:hAnsi="Arial" w:cs="Arial"/>
          <w:b/>
          <w:bdr w:val="none" w:sz="0" w:space="0" w:color="auto"/>
          <w:lang w:val="en-GB" w:eastAsia="en-US"/>
        </w:rPr>
      </w:pPr>
    </w:p>
    <w:p w14:paraId="0FC024EB" w14:textId="77777777" w:rsidR="00474214" w:rsidRDefault="00474214" w:rsidP="00324927">
      <w:pPr>
        <w:pStyle w:val="Body"/>
        <w:spacing w:after="0" w:line="240" w:lineRule="auto"/>
        <w:rPr>
          <w:rFonts w:ascii="Arial" w:eastAsiaTheme="minorHAnsi" w:hAnsi="Arial" w:cs="Arial"/>
          <w:b/>
          <w:bdr w:val="none" w:sz="0" w:space="0" w:color="auto"/>
          <w:lang w:val="en-GB" w:eastAsia="en-US"/>
        </w:rPr>
      </w:pPr>
    </w:p>
    <w:p w14:paraId="46117F6E" w14:textId="77777777" w:rsidR="00ED7BEC" w:rsidRPr="00ED7BEC" w:rsidRDefault="00ED7BEC" w:rsidP="00ED7BEC">
      <w:pPr>
        <w:pStyle w:val="Heading1"/>
        <w:rPr>
          <w:rFonts w:ascii="Arial" w:hAnsi="Arial" w:cs="Arial"/>
          <w:color w:val="auto"/>
          <w:sz w:val="22"/>
          <w:szCs w:val="22"/>
        </w:rPr>
      </w:pPr>
      <w:r w:rsidRPr="00ED7BEC">
        <w:rPr>
          <w:rFonts w:ascii="Arial" w:eastAsiaTheme="minorHAnsi" w:hAnsi="Arial" w:cs="Arial"/>
          <w:color w:val="auto"/>
          <w:sz w:val="22"/>
          <w:szCs w:val="22"/>
          <w:lang w:eastAsia="en-US"/>
        </w:rPr>
        <w:lastRenderedPageBreak/>
        <w:t>All cases of haemorrhoids should be investigated for anaemia and other red flag signs and symptoms. If positive, these cases should be referred on appropriately under the two week wait criteria</w:t>
      </w:r>
    </w:p>
    <w:p w14:paraId="28526D90" w14:textId="77777777" w:rsidR="00ED7BEC" w:rsidRDefault="00ED7BEC" w:rsidP="00ED7BEC">
      <w:pPr>
        <w:spacing w:line="360" w:lineRule="auto"/>
        <w:jc w:val="both"/>
        <w:rPr>
          <w:b/>
          <w:sz w:val="20"/>
          <w:szCs w:val="20"/>
        </w:rPr>
      </w:pPr>
    </w:p>
    <w:p w14:paraId="3527D742" w14:textId="77777777" w:rsidR="00324927" w:rsidRPr="00521616" w:rsidRDefault="00324927" w:rsidP="00E20374">
      <w:pPr>
        <w:pStyle w:val="Body"/>
        <w:spacing w:after="0" w:line="240" w:lineRule="auto"/>
        <w:rPr>
          <w:rFonts w:ascii="Arial" w:hAnsi="Arial"/>
          <w:b/>
        </w:rPr>
      </w:pPr>
    </w:p>
    <w:tbl>
      <w:tblPr>
        <w:tblStyle w:val="TableGrid"/>
        <w:tblW w:w="0" w:type="auto"/>
        <w:jc w:val="center"/>
        <w:tblLook w:val="04A0" w:firstRow="1" w:lastRow="0" w:firstColumn="1" w:lastColumn="0" w:noHBand="0" w:noVBand="1"/>
      </w:tblPr>
      <w:tblGrid>
        <w:gridCol w:w="8528"/>
        <w:gridCol w:w="924"/>
        <w:gridCol w:w="1004"/>
      </w:tblGrid>
      <w:tr w:rsidR="00BE37DA" w14:paraId="05608D70" w14:textId="77777777" w:rsidTr="00514E25">
        <w:trPr>
          <w:jc w:val="center"/>
        </w:trPr>
        <w:tc>
          <w:tcPr>
            <w:tcW w:w="8528" w:type="dxa"/>
            <w:shd w:val="clear" w:color="auto" w:fill="CCFFFF"/>
          </w:tcPr>
          <w:p w14:paraId="5479D212" w14:textId="344FDE20" w:rsidR="00324927" w:rsidRPr="00ED7BEC" w:rsidRDefault="00ED7BEC" w:rsidP="00BE37DA">
            <w:pPr>
              <w:autoSpaceDE w:val="0"/>
              <w:autoSpaceDN w:val="0"/>
              <w:adjustRightInd w:val="0"/>
              <w:rPr>
                <w:rFonts w:eastAsiaTheme="minorHAnsi"/>
                <w:b/>
                <w:bCs/>
                <w:sz w:val="22"/>
                <w:szCs w:val="22"/>
                <w:lang w:eastAsia="en-US"/>
              </w:rPr>
            </w:pPr>
            <w:r w:rsidRPr="00ED7BEC">
              <w:rPr>
                <w:rFonts w:eastAsiaTheme="minorHAnsi"/>
                <w:b/>
                <w:bCs/>
                <w:sz w:val="22"/>
                <w:szCs w:val="22"/>
                <w:lang w:eastAsia="en-US"/>
              </w:rPr>
              <w:t>Criteria</w:t>
            </w:r>
          </w:p>
        </w:tc>
        <w:tc>
          <w:tcPr>
            <w:tcW w:w="924" w:type="dxa"/>
            <w:shd w:val="clear" w:color="auto" w:fill="CCFFFF"/>
          </w:tcPr>
          <w:p w14:paraId="607CE73C" w14:textId="77777777" w:rsidR="00BE37DA" w:rsidRPr="00ED7BEC" w:rsidRDefault="00BE37DA"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sz w:val="22"/>
                <w:szCs w:val="22"/>
              </w:rPr>
            </w:pPr>
            <w:r w:rsidRPr="00ED7BEC">
              <w:rPr>
                <w:rFonts w:ascii="Arial" w:hAnsi="Arial"/>
                <w:b/>
                <w:sz w:val="22"/>
                <w:szCs w:val="22"/>
              </w:rPr>
              <w:t>Yes</w:t>
            </w:r>
          </w:p>
        </w:tc>
        <w:tc>
          <w:tcPr>
            <w:tcW w:w="1004" w:type="dxa"/>
            <w:shd w:val="clear" w:color="auto" w:fill="CCFFFF"/>
          </w:tcPr>
          <w:p w14:paraId="32BFDBD0" w14:textId="77777777" w:rsidR="00BE37DA" w:rsidRPr="00ED7BEC" w:rsidRDefault="00BE37DA"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sz w:val="22"/>
                <w:szCs w:val="22"/>
              </w:rPr>
            </w:pPr>
            <w:r w:rsidRPr="00ED7BEC">
              <w:rPr>
                <w:rFonts w:ascii="Arial" w:hAnsi="Arial"/>
                <w:b/>
                <w:sz w:val="22"/>
                <w:szCs w:val="22"/>
              </w:rPr>
              <w:t>No</w:t>
            </w:r>
          </w:p>
        </w:tc>
      </w:tr>
      <w:tr w:rsidR="00C01ED6" w14:paraId="08592222" w14:textId="77777777" w:rsidTr="00514E25">
        <w:trPr>
          <w:trHeight w:val="792"/>
          <w:jc w:val="center"/>
        </w:trPr>
        <w:tc>
          <w:tcPr>
            <w:tcW w:w="8528" w:type="dxa"/>
          </w:tcPr>
          <w:p w14:paraId="01DBF9A2" w14:textId="5DB124CC" w:rsidR="00A04BB2" w:rsidRDefault="00A04BB2" w:rsidP="006E6650">
            <w:pPr>
              <w:autoSpaceDE w:val="0"/>
              <w:autoSpaceDN w:val="0"/>
              <w:adjustRightInd w:val="0"/>
              <w:rPr>
                <w:rFonts w:eastAsiaTheme="minorHAnsi"/>
                <w:sz w:val="22"/>
                <w:szCs w:val="22"/>
                <w:lang w:eastAsia="en-US"/>
              </w:rPr>
            </w:pPr>
            <w:r w:rsidRPr="00A04BB2">
              <w:rPr>
                <w:rFonts w:eastAsiaTheme="minorHAnsi"/>
                <w:sz w:val="22"/>
                <w:szCs w:val="22"/>
                <w:lang w:eastAsia="en-US"/>
              </w:rPr>
              <w:t>Persistent grade 1</w:t>
            </w:r>
            <w:r>
              <w:rPr>
                <w:rFonts w:eastAsiaTheme="minorHAnsi"/>
                <w:sz w:val="22"/>
                <w:szCs w:val="22"/>
                <w:lang w:eastAsia="en-US"/>
              </w:rPr>
              <w:t xml:space="preserve"> </w:t>
            </w:r>
            <w:r w:rsidR="00406103">
              <w:rPr>
                <w:rFonts w:eastAsiaTheme="minorHAnsi"/>
                <w:sz w:val="22"/>
                <w:szCs w:val="22"/>
                <w:lang w:eastAsia="en-US"/>
              </w:rPr>
              <w:t xml:space="preserve">(rare) </w:t>
            </w:r>
            <w:r w:rsidRPr="00A04BB2">
              <w:rPr>
                <w:rFonts w:eastAsiaTheme="minorHAnsi"/>
                <w:sz w:val="22"/>
                <w:szCs w:val="22"/>
                <w:lang w:eastAsia="en-US"/>
              </w:rPr>
              <w:t xml:space="preserve">or 2 haemorrhoids that have not improved with non-operative measures. </w:t>
            </w:r>
          </w:p>
          <w:p w14:paraId="751F7101" w14:textId="3929562E" w:rsidR="00C01ED6" w:rsidRPr="00324927" w:rsidRDefault="00C01ED6" w:rsidP="006E6650">
            <w:pPr>
              <w:autoSpaceDE w:val="0"/>
              <w:autoSpaceDN w:val="0"/>
              <w:adjustRightInd w:val="0"/>
              <w:rPr>
                <w:rFonts w:eastAsiaTheme="minorHAnsi"/>
                <w:sz w:val="22"/>
                <w:szCs w:val="22"/>
                <w:lang w:eastAsia="en-US"/>
              </w:rPr>
            </w:pPr>
            <w:r w:rsidRPr="00C01ED6">
              <w:rPr>
                <w:rFonts w:eastAsiaTheme="minorHAnsi"/>
                <w:b/>
                <w:bCs/>
                <w:sz w:val="22"/>
                <w:szCs w:val="22"/>
                <w:lang w:eastAsia="en-US"/>
              </w:rPr>
              <w:t>OR</w:t>
            </w:r>
          </w:p>
        </w:tc>
        <w:tc>
          <w:tcPr>
            <w:tcW w:w="924" w:type="dxa"/>
          </w:tcPr>
          <w:p w14:paraId="523F2A33" w14:textId="77777777" w:rsidR="00C01ED6" w:rsidRPr="00E20374" w:rsidRDefault="00C01ED6"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rPr>
            </w:pPr>
          </w:p>
        </w:tc>
        <w:tc>
          <w:tcPr>
            <w:tcW w:w="1004" w:type="dxa"/>
          </w:tcPr>
          <w:p w14:paraId="5C42C3A9" w14:textId="77777777" w:rsidR="00C01ED6" w:rsidRPr="00E20374" w:rsidRDefault="00C01ED6"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rPr>
            </w:pPr>
          </w:p>
        </w:tc>
      </w:tr>
      <w:tr w:rsidR="00C01ED6" w14:paraId="64EDACAA" w14:textId="77777777" w:rsidTr="00514E25">
        <w:trPr>
          <w:trHeight w:val="792"/>
          <w:jc w:val="center"/>
        </w:trPr>
        <w:tc>
          <w:tcPr>
            <w:tcW w:w="8528" w:type="dxa"/>
          </w:tcPr>
          <w:p w14:paraId="16FB7F47" w14:textId="77777777" w:rsidR="00A04BB2" w:rsidRDefault="00A04BB2" w:rsidP="009F7075">
            <w:pPr>
              <w:rPr>
                <w:rFonts w:eastAsiaTheme="minorHAnsi"/>
                <w:sz w:val="22"/>
                <w:szCs w:val="22"/>
                <w:lang w:eastAsia="en-US"/>
              </w:rPr>
            </w:pPr>
            <w:r w:rsidRPr="00A04BB2">
              <w:rPr>
                <w:rFonts w:eastAsiaTheme="minorHAnsi"/>
                <w:sz w:val="22"/>
                <w:szCs w:val="22"/>
                <w:lang w:eastAsia="en-US"/>
              </w:rPr>
              <w:t xml:space="preserve">Severe (grade 3 or grade 4), which combine internal/external haemorrhoids with persistent pain or </w:t>
            </w:r>
            <w:proofErr w:type="gramStart"/>
            <w:r w:rsidRPr="00A04BB2">
              <w:rPr>
                <w:rFonts w:eastAsiaTheme="minorHAnsi"/>
                <w:sz w:val="22"/>
                <w:szCs w:val="22"/>
                <w:lang w:eastAsia="en-US"/>
              </w:rPr>
              <w:t>bleeding;</w:t>
            </w:r>
            <w:proofErr w:type="gramEnd"/>
            <w:r w:rsidRPr="00A04BB2">
              <w:rPr>
                <w:rFonts w:eastAsiaTheme="minorHAnsi"/>
                <w:sz w:val="22"/>
                <w:szCs w:val="22"/>
                <w:lang w:eastAsia="en-US"/>
              </w:rPr>
              <w:t xml:space="preserve"> </w:t>
            </w:r>
          </w:p>
          <w:p w14:paraId="7F8830AA" w14:textId="7DFABB97" w:rsidR="00514E25" w:rsidRPr="00514E25" w:rsidRDefault="00514E25" w:rsidP="009F7075">
            <w:pPr>
              <w:rPr>
                <w:rFonts w:eastAsiaTheme="minorHAnsi"/>
                <w:b/>
                <w:bCs/>
                <w:sz w:val="22"/>
                <w:szCs w:val="22"/>
                <w:lang w:eastAsia="en-US"/>
              </w:rPr>
            </w:pPr>
            <w:r w:rsidRPr="00514E25">
              <w:rPr>
                <w:rFonts w:eastAsiaTheme="minorHAnsi"/>
                <w:b/>
                <w:bCs/>
                <w:sz w:val="22"/>
                <w:szCs w:val="22"/>
                <w:lang w:eastAsia="en-US"/>
              </w:rPr>
              <w:t>OR</w:t>
            </w:r>
          </w:p>
        </w:tc>
        <w:tc>
          <w:tcPr>
            <w:tcW w:w="924" w:type="dxa"/>
          </w:tcPr>
          <w:p w14:paraId="26BFD6EE" w14:textId="77777777" w:rsidR="00C01ED6" w:rsidRPr="00E20374" w:rsidRDefault="00C01ED6"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rPr>
            </w:pPr>
          </w:p>
        </w:tc>
        <w:tc>
          <w:tcPr>
            <w:tcW w:w="1004" w:type="dxa"/>
          </w:tcPr>
          <w:p w14:paraId="28A534F7" w14:textId="77777777" w:rsidR="00C01ED6" w:rsidRPr="00E20374" w:rsidRDefault="00C01ED6"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
              </w:rPr>
            </w:pPr>
          </w:p>
        </w:tc>
      </w:tr>
      <w:tr w:rsidR="009F7075" w14:paraId="70EA3643" w14:textId="77777777" w:rsidTr="00514E25">
        <w:trPr>
          <w:trHeight w:val="522"/>
          <w:jc w:val="center"/>
        </w:trPr>
        <w:tc>
          <w:tcPr>
            <w:tcW w:w="8528" w:type="dxa"/>
          </w:tcPr>
          <w:p w14:paraId="65ED30D2" w14:textId="2B99EA54" w:rsidR="009F7075" w:rsidRPr="00DE3041" w:rsidRDefault="00A04BB2" w:rsidP="009F7075">
            <w:pPr>
              <w:autoSpaceDE w:val="0"/>
              <w:autoSpaceDN w:val="0"/>
              <w:adjustRightInd w:val="0"/>
              <w:rPr>
                <w:rFonts w:eastAsiaTheme="minorHAnsi"/>
                <w:color w:val="000000"/>
                <w:sz w:val="22"/>
                <w:szCs w:val="22"/>
                <w:lang w:eastAsia="en-US"/>
              </w:rPr>
            </w:pPr>
            <w:r w:rsidRPr="00A04BB2">
              <w:rPr>
                <w:rFonts w:eastAsiaTheme="minorHAnsi"/>
                <w:color w:val="000000"/>
                <w:sz w:val="22"/>
                <w:szCs w:val="22"/>
                <w:lang w:eastAsia="en-US"/>
              </w:rPr>
              <w:t>Irreducible and large external haemorrhoids.</w:t>
            </w:r>
          </w:p>
          <w:p w14:paraId="348935D8" w14:textId="3FD571CC" w:rsidR="009F7075" w:rsidRPr="00DE3041" w:rsidRDefault="00514E25" w:rsidP="009F7075">
            <w:pPr>
              <w:pStyle w:val="NoSpacing"/>
              <w:rPr>
                <w:rFonts w:eastAsiaTheme="minorHAnsi"/>
                <w:sz w:val="22"/>
                <w:szCs w:val="22"/>
                <w:lang w:eastAsia="en-US"/>
              </w:rPr>
            </w:pPr>
            <w:r>
              <w:rPr>
                <w:rFonts w:eastAsiaTheme="minorHAnsi"/>
                <w:b/>
                <w:color w:val="000000"/>
                <w:sz w:val="22"/>
                <w:szCs w:val="22"/>
                <w:lang w:eastAsia="en-US"/>
              </w:rPr>
              <w:t>AND</w:t>
            </w:r>
          </w:p>
        </w:tc>
        <w:tc>
          <w:tcPr>
            <w:tcW w:w="924" w:type="dxa"/>
          </w:tcPr>
          <w:p w14:paraId="0EE35E56" w14:textId="77777777" w:rsidR="009F7075" w:rsidRDefault="009F7075"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rPr>
            </w:pPr>
          </w:p>
        </w:tc>
        <w:tc>
          <w:tcPr>
            <w:tcW w:w="1004" w:type="dxa"/>
          </w:tcPr>
          <w:p w14:paraId="43A6CBEE" w14:textId="77777777" w:rsidR="009F7075" w:rsidRDefault="009F7075"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rPr>
            </w:pPr>
          </w:p>
        </w:tc>
      </w:tr>
      <w:tr w:rsidR="009F7075" w14:paraId="207DF882" w14:textId="77777777" w:rsidTr="00514E25">
        <w:trPr>
          <w:trHeight w:val="522"/>
          <w:jc w:val="center"/>
        </w:trPr>
        <w:tc>
          <w:tcPr>
            <w:tcW w:w="8528" w:type="dxa"/>
          </w:tcPr>
          <w:p w14:paraId="0C20EE8E" w14:textId="027439AE" w:rsidR="009F7075" w:rsidRPr="00DE3041" w:rsidRDefault="009F7075" w:rsidP="009F7075">
            <w:pPr>
              <w:autoSpaceDE w:val="0"/>
              <w:autoSpaceDN w:val="0"/>
              <w:adjustRightInd w:val="0"/>
              <w:rPr>
                <w:rFonts w:eastAsiaTheme="minorHAnsi"/>
                <w:color w:val="000000"/>
                <w:sz w:val="22"/>
                <w:szCs w:val="22"/>
                <w:lang w:eastAsia="en-US"/>
              </w:rPr>
            </w:pPr>
            <w:r>
              <w:rPr>
                <w:rFonts w:eastAsiaTheme="minorHAnsi"/>
                <w:b/>
                <w:color w:val="000000"/>
                <w:sz w:val="22"/>
                <w:szCs w:val="22"/>
                <w:lang w:eastAsia="en-US"/>
              </w:rPr>
              <w:t xml:space="preserve">IN ALL CASES </w:t>
            </w:r>
            <w:r w:rsidRPr="00514E25">
              <w:rPr>
                <w:rFonts w:eastAsiaTheme="minorHAnsi"/>
                <w:bCs/>
                <w:color w:val="000000"/>
                <w:sz w:val="22"/>
                <w:szCs w:val="22"/>
                <w:lang w:eastAsia="en-US"/>
              </w:rPr>
              <w:t>a clinic letter is included in this funding application which details degree of haemorrhoids</w:t>
            </w:r>
            <w:r w:rsidR="00514E25">
              <w:rPr>
                <w:rFonts w:eastAsiaTheme="minorHAnsi"/>
                <w:bCs/>
                <w:color w:val="000000"/>
                <w:sz w:val="22"/>
                <w:szCs w:val="22"/>
                <w:lang w:eastAsia="en-US"/>
              </w:rPr>
              <w:t xml:space="preserve">, symptoms </w:t>
            </w:r>
            <w:r w:rsidRPr="00514E25">
              <w:rPr>
                <w:rFonts w:eastAsiaTheme="minorHAnsi"/>
                <w:bCs/>
                <w:color w:val="000000"/>
                <w:sz w:val="22"/>
                <w:szCs w:val="22"/>
                <w:lang w:eastAsia="en-US"/>
              </w:rPr>
              <w:t>and conservative management</w:t>
            </w:r>
            <w:r w:rsidR="00514E25">
              <w:rPr>
                <w:rFonts w:eastAsiaTheme="minorHAnsi"/>
                <w:bCs/>
                <w:color w:val="000000"/>
                <w:sz w:val="22"/>
                <w:szCs w:val="22"/>
                <w:lang w:eastAsia="en-US"/>
              </w:rPr>
              <w:t xml:space="preserve"> tried.</w:t>
            </w:r>
          </w:p>
        </w:tc>
        <w:tc>
          <w:tcPr>
            <w:tcW w:w="924" w:type="dxa"/>
          </w:tcPr>
          <w:p w14:paraId="666C7D59" w14:textId="77777777" w:rsidR="009F7075" w:rsidRDefault="009F7075"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rPr>
            </w:pPr>
          </w:p>
        </w:tc>
        <w:tc>
          <w:tcPr>
            <w:tcW w:w="1004" w:type="dxa"/>
          </w:tcPr>
          <w:p w14:paraId="6B11AF46" w14:textId="77777777" w:rsidR="009F7075" w:rsidRDefault="009F7075"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rPr>
            </w:pPr>
          </w:p>
        </w:tc>
      </w:tr>
      <w:tr w:rsidR="00514E25" w14:paraId="245801D1" w14:textId="77777777" w:rsidTr="000A41FA">
        <w:trPr>
          <w:trHeight w:val="522"/>
          <w:jc w:val="center"/>
        </w:trPr>
        <w:tc>
          <w:tcPr>
            <w:tcW w:w="10456" w:type="dxa"/>
            <w:gridSpan w:val="3"/>
          </w:tcPr>
          <w:p w14:paraId="1A253D5F" w14:textId="77777777" w:rsidR="00514E25" w:rsidRDefault="00514E25" w:rsidP="009F7075">
            <w:pPr>
              <w:autoSpaceDE w:val="0"/>
              <w:autoSpaceDN w:val="0"/>
              <w:adjustRightInd w:val="0"/>
              <w:rPr>
                <w:rFonts w:eastAsiaTheme="minorHAnsi"/>
                <w:b/>
                <w:color w:val="000000"/>
                <w:sz w:val="22"/>
                <w:szCs w:val="22"/>
                <w:lang w:eastAsia="en-US"/>
              </w:rPr>
            </w:pPr>
          </w:p>
          <w:p w14:paraId="7DE63A9E" w14:textId="77777777" w:rsidR="00514E25" w:rsidRPr="00514E25" w:rsidRDefault="00514E25" w:rsidP="009F7075">
            <w:pPr>
              <w:autoSpaceDE w:val="0"/>
              <w:autoSpaceDN w:val="0"/>
              <w:adjustRightInd w:val="0"/>
              <w:rPr>
                <w:rFonts w:eastAsiaTheme="minorHAnsi"/>
                <w:b/>
                <w:color w:val="000000"/>
                <w:sz w:val="20"/>
                <w:szCs w:val="20"/>
                <w:lang w:eastAsia="en-US"/>
              </w:rPr>
            </w:pPr>
          </w:p>
          <w:p w14:paraId="4A319FE3" w14:textId="0463C96C" w:rsidR="00514E25" w:rsidRPr="00514E25" w:rsidRDefault="00514E25" w:rsidP="009F7075">
            <w:pPr>
              <w:autoSpaceDE w:val="0"/>
              <w:autoSpaceDN w:val="0"/>
              <w:adjustRightInd w:val="0"/>
              <w:rPr>
                <w:rFonts w:eastAsiaTheme="minorHAnsi"/>
                <w:b/>
                <w:color w:val="000000"/>
                <w:sz w:val="20"/>
                <w:szCs w:val="20"/>
                <w:lang w:eastAsia="en-US"/>
              </w:rPr>
            </w:pPr>
            <w:r w:rsidRPr="00514E25">
              <w:rPr>
                <w:rFonts w:eastAsiaTheme="minorHAnsi"/>
                <w:b/>
                <w:color w:val="000000"/>
                <w:sz w:val="20"/>
                <w:szCs w:val="20"/>
                <w:lang w:eastAsia="en-US"/>
              </w:rPr>
              <w:t>Definitions</w:t>
            </w:r>
          </w:p>
          <w:p w14:paraId="6CCFAC77" w14:textId="77777777" w:rsidR="00514E25" w:rsidRPr="00514E25" w:rsidRDefault="00514E25" w:rsidP="009F7075">
            <w:pPr>
              <w:autoSpaceDE w:val="0"/>
              <w:autoSpaceDN w:val="0"/>
              <w:adjustRightInd w:val="0"/>
              <w:rPr>
                <w:rFonts w:eastAsiaTheme="minorHAnsi"/>
                <w:sz w:val="20"/>
                <w:szCs w:val="20"/>
                <w:lang w:eastAsia="en-US"/>
              </w:rPr>
            </w:pPr>
            <w:r w:rsidRPr="00514E25">
              <w:rPr>
                <w:rFonts w:eastAsiaTheme="minorHAnsi"/>
                <w:sz w:val="20"/>
                <w:szCs w:val="20"/>
                <w:lang w:eastAsia="en-US"/>
              </w:rPr>
              <w:t>• 1st degree haemorrhoids: Bleed but do not prolapse</w:t>
            </w:r>
          </w:p>
          <w:p w14:paraId="76184BBC" w14:textId="77777777" w:rsidR="00514E25" w:rsidRPr="00514E25" w:rsidRDefault="00514E25" w:rsidP="009F7075">
            <w:pPr>
              <w:autoSpaceDE w:val="0"/>
              <w:autoSpaceDN w:val="0"/>
              <w:adjustRightInd w:val="0"/>
              <w:rPr>
                <w:rFonts w:eastAsiaTheme="minorHAnsi"/>
                <w:sz w:val="20"/>
                <w:szCs w:val="20"/>
                <w:lang w:eastAsia="en-US"/>
              </w:rPr>
            </w:pPr>
            <w:r w:rsidRPr="00514E25">
              <w:rPr>
                <w:rFonts w:eastAsiaTheme="minorHAnsi"/>
                <w:sz w:val="20"/>
                <w:szCs w:val="20"/>
                <w:lang w:eastAsia="en-US"/>
              </w:rPr>
              <w:t>• 2nd degree haemorrhoids: Prolapse but reduce spontaneously</w:t>
            </w:r>
          </w:p>
          <w:p w14:paraId="1D1E6AE7" w14:textId="77777777" w:rsidR="00514E25" w:rsidRPr="00514E25" w:rsidRDefault="00514E25" w:rsidP="009F7075">
            <w:pPr>
              <w:autoSpaceDE w:val="0"/>
              <w:autoSpaceDN w:val="0"/>
              <w:adjustRightInd w:val="0"/>
              <w:rPr>
                <w:rFonts w:eastAsiaTheme="minorHAnsi"/>
                <w:sz w:val="20"/>
                <w:szCs w:val="20"/>
                <w:lang w:eastAsia="en-US"/>
              </w:rPr>
            </w:pPr>
            <w:r w:rsidRPr="00514E25">
              <w:rPr>
                <w:rFonts w:eastAsiaTheme="minorHAnsi"/>
                <w:sz w:val="20"/>
                <w:szCs w:val="20"/>
                <w:lang w:eastAsia="en-US"/>
              </w:rPr>
              <w:t>• 3rd degree haemorrhoids: Prolapse but reduced manually</w:t>
            </w:r>
          </w:p>
          <w:p w14:paraId="0A5827F5" w14:textId="77777777" w:rsidR="00514E25" w:rsidRPr="00514E25" w:rsidRDefault="00514E25"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Theme="minorHAnsi" w:hAnsi="Arial" w:cs="Arial"/>
                <w:lang w:eastAsia="en-US"/>
              </w:rPr>
            </w:pPr>
            <w:r w:rsidRPr="00514E25">
              <w:rPr>
                <w:rFonts w:ascii="Arial" w:eastAsiaTheme="minorHAnsi" w:hAnsi="Arial" w:cs="Arial"/>
                <w:lang w:eastAsia="en-US"/>
              </w:rPr>
              <w:t xml:space="preserve">• 4th degree </w:t>
            </w:r>
            <w:proofErr w:type="spellStart"/>
            <w:r w:rsidRPr="00514E25">
              <w:rPr>
                <w:rFonts w:ascii="Arial" w:eastAsiaTheme="minorHAnsi" w:hAnsi="Arial" w:cs="Arial"/>
                <w:lang w:eastAsia="en-US"/>
              </w:rPr>
              <w:t>haemorrhoids</w:t>
            </w:r>
            <w:proofErr w:type="spellEnd"/>
            <w:r w:rsidRPr="00514E25">
              <w:rPr>
                <w:rFonts w:ascii="Arial" w:eastAsiaTheme="minorHAnsi" w:hAnsi="Arial" w:cs="Arial"/>
                <w:lang w:eastAsia="en-US"/>
              </w:rPr>
              <w:t>: Permanently prolapsed and irreducible</w:t>
            </w:r>
          </w:p>
          <w:p w14:paraId="4BDE25AB" w14:textId="508E9E35" w:rsidR="00514E25" w:rsidRDefault="00514E25" w:rsidP="00BE37D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rPr>
            </w:pPr>
          </w:p>
        </w:tc>
      </w:tr>
    </w:tbl>
    <w:p w14:paraId="41E15ECA" w14:textId="77777777" w:rsidR="00E20374" w:rsidRDefault="00E20374" w:rsidP="00E20374">
      <w:pPr>
        <w:pStyle w:val="Body"/>
        <w:spacing w:after="0" w:line="240" w:lineRule="auto"/>
        <w:rPr>
          <w:rFonts w:ascii="Arial" w:hAnsi="Arial"/>
        </w:rPr>
      </w:pPr>
    </w:p>
    <w:p w14:paraId="7F29AFF6" w14:textId="5EF5097E" w:rsidR="00F440A0" w:rsidRDefault="00F440A0" w:rsidP="008A1BD7">
      <w:pPr>
        <w:rPr>
          <w:b/>
        </w:rPr>
      </w:pPr>
    </w:p>
    <w:p w14:paraId="797A0E19" w14:textId="77777777" w:rsidR="00514E25" w:rsidRDefault="00514E25" w:rsidP="008A1BD7">
      <w:pPr>
        <w:rPr>
          <w:b/>
        </w:rPr>
      </w:pPr>
    </w:p>
    <w:tbl>
      <w:tblPr>
        <w:tblStyle w:val="TableGrid"/>
        <w:tblW w:w="10485" w:type="dxa"/>
        <w:tblLook w:val="04A0" w:firstRow="1" w:lastRow="0" w:firstColumn="1" w:lastColumn="0" w:noHBand="0" w:noVBand="1"/>
      </w:tblPr>
      <w:tblGrid>
        <w:gridCol w:w="10485"/>
      </w:tblGrid>
      <w:tr w:rsidR="00F440A0" w14:paraId="50D4A772" w14:textId="77777777" w:rsidTr="00E15498">
        <w:tc>
          <w:tcPr>
            <w:tcW w:w="10485" w:type="dxa"/>
          </w:tcPr>
          <w:p w14:paraId="108B7358" w14:textId="07C5A8F1" w:rsidR="00F440A0" w:rsidRPr="00F440A0" w:rsidRDefault="00BC5C79" w:rsidP="00BC5C79">
            <w:pPr>
              <w:pStyle w:val="NoSpacing"/>
              <w:rPr>
                <w:b/>
                <w:sz w:val="22"/>
                <w:szCs w:val="22"/>
              </w:rPr>
            </w:pPr>
            <w:r w:rsidRPr="0006727E">
              <w:rPr>
                <w:b/>
                <w:bCs/>
                <w:sz w:val="22"/>
                <w:szCs w:val="22"/>
              </w:rPr>
              <w:t xml:space="preserve">For patients where the criteria are not met and it can be demonstrated that there is an exceptional healthcare need, an </w:t>
            </w:r>
            <w:r>
              <w:rPr>
                <w:b/>
                <w:bCs/>
                <w:sz w:val="22"/>
                <w:szCs w:val="22"/>
              </w:rPr>
              <w:t>E</w:t>
            </w:r>
            <w:r w:rsidRPr="0006727E">
              <w:rPr>
                <w:b/>
                <w:bCs/>
                <w:sz w:val="22"/>
                <w:szCs w:val="22"/>
              </w:rPr>
              <w:t xml:space="preserve">xceptional </w:t>
            </w:r>
            <w:r>
              <w:rPr>
                <w:b/>
                <w:bCs/>
                <w:sz w:val="22"/>
                <w:szCs w:val="22"/>
              </w:rPr>
              <w:t>C</w:t>
            </w:r>
            <w:r w:rsidRPr="0006727E">
              <w:rPr>
                <w:b/>
                <w:bCs/>
                <w:sz w:val="22"/>
                <w:szCs w:val="22"/>
              </w:rPr>
              <w:t xml:space="preserve">ase </w:t>
            </w:r>
            <w:r>
              <w:rPr>
                <w:b/>
                <w:bCs/>
                <w:sz w:val="22"/>
                <w:szCs w:val="22"/>
              </w:rPr>
              <w:t>R</w:t>
            </w:r>
            <w:r w:rsidRPr="0006727E">
              <w:rPr>
                <w:b/>
                <w:bCs/>
                <w:sz w:val="22"/>
                <w:szCs w:val="22"/>
              </w:rPr>
              <w:t xml:space="preserve">equest </w:t>
            </w:r>
            <w:r>
              <w:rPr>
                <w:b/>
                <w:bCs/>
                <w:sz w:val="22"/>
                <w:szCs w:val="22"/>
              </w:rPr>
              <w:t>F</w:t>
            </w:r>
            <w:r w:rsidRPr="0006727E">
              <w:rPr>
                <w:b/>
                <w:bCs/>
                <w:sz w:val="22"/>
                <w:szCs w:val="22"/>
              </w:rPr>
              <w:t>orm can be submitted</w:t>
            </w:r>
            <w:r>
              <w:rPr>
                <w:b/>
                <w:bCs/>
                <w:sz w:val="22"/>
                <w:szCs w:val="22"/>
              </w:rPr>
              <w:t xml:space="preserve"> to the IFR team.</w:t>
            </w:r>
          </w:p>
        </w:tc>
      </w:tr>
    </w:tbl>
    <w:p w14:paraId="3041AFE9" w14:textId="5A7BC16D" w:rsidR="00F440A0" w:rsidRDefault="00F440A0" w:rsidP="008A1BD7">
      <w:pPr>
        <w:rPr>
          <w:b/>
        </w:rPr>
      </w:pPr>
      <w:r>
        <w:rPr>
          <w:b/>
        </w:rPr>
        <w:tab/>
      </w:r>
    </w:p>
    <w:p w14:paraId="58B8659D" w14:textId="351F0AE8" w:rsidR="00514E25" w:rsidRDefault="00514E25" w:rsidP="008A1BD7">
      <w:pPr>
        <w:rPr>
          <w:b/>
        </w:rPr>
      </w:pPr>
    </w:p>
    <w:p w14:paraId="02F23C14" w14:textId="77777777" w:rsidR="00514E25" w:rsidRDefault="00514E25" w:rsidP="008A1BD7">
      <w:pPr>
        <w:rPr>
          <w:b/>
        </w:rPr>
      </w:pPr>
    </w:p>
    <w:p w14:paraId="710E306A" w14:textId="48644A9E" w:rsidR="00E15498" w:rsidRDefault="00E15498" w:rsidP="008A1BD7">
      <w:pPr>
        <w:rPr>
          <w:b/>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3"/>
        <w:gridCol w:w="9297"/>
      </w:tblGrid>
      <w:tr w:rsidR="00F440A0" w14:paraId="284F5C60" w14:textId="77777777" w:rsidTr="00E15498">
        <w:trPr>
          <w:trHeight w:val="1393"/>
        </w:trPr>
        <w:tc>
          <w:tcPr>
            <w:tcW w:w="1193" w:type="dxa"/>
            <w:shd w:val="clear" w:color="auto" w:fill="CCFFFF"/>
          </w:tcPr>
          <w:p w14:paraId="63063850" w14:textId="77777777" w:rsidR="00F440A0" w:rsidRDefault="00F440A0" w:rsidP="00EF48CE">
            <w:pPr>
              <w:rPr>
                <w:b/>
                <w:sz w:val="20"/>
                <w:szCs w:val="20"/>
              </w:rPr>
            </w:pPr>
          </w:p>
          <w:p w14:paraId="00AB3786" w14:textId="77777777" w:rsidR="00F440A0" w:rsidRDefault="00F440A0" w:rsidP="00EF48CE">
            <w:pPr>
              <w:rPr>
                <w:b/>
                <w:sz w:val="20"/>
                <w:szCs w:val="20"/>
              </w:rPr>
            </w:pPr>
            <w:r>
              <w:rPr>
                <w:b/>
                <w:sz w:val="20"/>
                <w:szCs w:val="20"/>
              </w:rPr>
              <w:t>Shared decision making</w:t>
            </w:r>
          </w:p>
        </w:tc>
        <w:tc>
          <w:tcPr>
            <w:tcW w:w="9297" w:type="dxa"/>
            <w:tcBorders>
              <w:bottom w:val="single" w:sz="4" w:space="0" w:color="auto"/>
            </w:tcBorders>
          </w:tcPr>
          <w:p w14:paraId="437DB6B8" w14:textId="77777777" w:rsidR="00F440A0" w:rsidRDefault="00F440A0" w:rsidP="00EF48CE">
            <w:pPr>
              <w:rPr>
                <w:sz w:val="22"/>
                <w:szCs w:val="22"/>
              </w:rPr>
            </w:pPr>
          </w:p>
          <w:p w14:paraId="48D77CAC" w14:textId="77777777" w:rsidR="00F440A0" w:rsidRDefault="00F440A0" w:rsidP="00EF48CE">
            <w:pPr>
              <w:rPr>
                <w:sz w:val="22"/>
                <w:szCs w:val="22"/>
              </w:rPr>
            </w:pPr>
            <w:r>
              <w:rPr>
                <w:sz w:val="22"/>
                <w:szCs w:val="22"/>
              </w:rPr>
              <w:t>Patients should be supported with their decisions. Resources that</w:t>
            </w:r>
            <w:r w:rsidRPr="005469F6">
              <w:rPr>
                <w:sz w:val="22"/>
                <w:szCs w:val="22"/>
              </w:rPr>
              <w:t xml:space="preserve"> can support implementation of shared decision making</w:t>
            </w:r>
            <w:r>
              <w:rPr>
                <w:sz w:val="22"/>
                <w:szCs w:val="22"/>
              </w:rPr>
              <w:t xml:space="preserve"> can be found on the NHS England website:</w:t>
            </w:r>
          </w:p>
          <w:p w14:paraId="0DD6B0E6" w14:textId="4D9CCDB8" w:rsidR="00F440A0" w:rsidRPr="006C1F5F" w:rsidRDefault="00904C7B" w:rsidP="00EF48CE">
            <w:pPr>
              <w:rPr>
                <w:rStyle w:val="Hyperlink"/>
                <w:color w:val="365F91" w:themeColor="accent1" w:themeShade="BF"/>
                <w:sz w:val="22"/>
                <w:szCs w:val="22"/>
              </w:rPr>
            </w:pPr>
            <w:r w:rsidRPr="00904C7B">
              <w:rPr>
                <w:rStyle w:val="Hyperlink"/>
                <w:color w:val="365F91" w:themeColor="accent1" w:themeShade="BF"/>
                <w:sz w:val="22"/>
                <w:szCs w:val="22"/>
              </w:rPr>
              <w:t>https://www.england.nhs.uk/personalisedcare/shared-decision-making/</w:t>
            </w:r>
          </w:p>
          <w:p w14:paraId="004D15F1" w14:textId="77777777" w:rsidR="00F440A0" w:rsidRDefault="00F440A0" w:rsidP="00EF48CE">
            <w:pPr>
              <w:rPr>
                <w:sz w:val="20"/>
                <w:szCs w:val="20"/>
              </w:rPr>
            </w:pPr>
          </w:p>
        </w:tc>
      </w:tr>
    </w:tbl>
    <w:p w14:paraId="1ABBBD67" w14:textId="729098C5" w:rsidR="00B2735A" w:rsidRPr="008A1BD7" w:rsidRDefault="00B2735A" w:rsidP="008A1BD7">
      <w:pPr>
        <w:rPr>
          <w:b/>
        </w:rPr>
      </w:pPr>
    </w:p>
    <w:p w14:paraId="5510F823" w14:textId="10B483B7" w:rsidR="00E15498" w:rsidRDefault="00E15498" w:rsidP="001B7B17">
      <w:pPr>
        <w:tabs>
          <w:tab w:val="left" w:pos="3093"/>
        </w:tabs>
        <w:jc w:val="center"/>
        <w:rPr>
          <w:b/>
        </w:rPr>
      </w:pPr>
    </w:p>
    <w:p w14:paraId="782DACD6" w14:textId="0B4C9823" w:rsidR="00E15498" w:rsidRDefault="00E15498" w:rsidP="001B7B17">
      <w:pPr>
        <w:tabs>
          <w:tab w:val="left" w:pos="3093"/>
        </w:tabs>
        <w:jc w:val="center"/>
        <w:rPr>
          <w:b/>
        </w:rPr>
      </w:pPr>
    </w:p>
    <w:p w14:paraId="14753D13" w14:textId="70B4CAE1" w:rsidR="00E15498" w:rsidRDefault="00E15498" w:rsidP="001B7B17">
      <w:pPr>
        <w:tabs>
          <w:tab w:val="left" w:pos="3093"/>
        </w:tabs>
        <w:jc w:val="center"/>
        <w:rPr>
          <w:b/>
        </w:rPr>
      </w:pPr>
    </w:p>
    <w:p w14:paraId="62D816CB" w14:textId="21F77DEB" w:rsidR="00E15498" w:rsidRDefault="00E15498" w:rsidP="001B7B17">
      <w:pPr>
        <w:tabs>
          <w:tab w:val="left" w:pos="3093"/>
        </w:tabs>
        <w:jc w:val="center"/>
        <w:rPr>
          <w:b/>
        </w:rPr>
      </w:pPr>
    </w:p>
    <w:p w14:paraId="2EA6721F" w14:textId="4274E042" w:rsidR="00514E25" w:rsidRDefault="00514E25" w:rsidP="001B7B17">
      <w:pPr>
        <w:tabs>
          <w:tab w:val="left" w:pos="3093"/>
        </w:tabs>
        <w:jc w:val="center"/>
        <w:rPr>
          <w:b/>
        </w:rPr>
      </w:pPr>
    </w:p>
    <w:p w14:paraId="18CC2B61" w14:textId="6BA8F530" w:rsidR="00514E25" w:rsidRDefault="00514E25" w:rsidP="001B7B17">
      <w:pPr>
        <w:tabs>
          <w:tab w:val="left" w:pos="3093"/>
        </w:tabs>
        <w:jc w:val="center"/>
        <w:rPr>
          <w:b/>
        </w:rPr>
      </w:pPr>
    </w:p>
    <w:p w14:paraId="4BD3212E" w14:textId="7DACCD88" w:rsidR="00514E25" w:rsidRDefault="00514E25" w:rsidP="001B7B17">
      <w:pPr>
        <w:tabs>
          <w:tab w:val="left" w:pos="3093"/>
        </w:tabs>
        <w:jc w:val="center"/>
        <w:rPr>
          <w:b/>
        </w:rPr>
      </w:pPr>
    </w:p>
    <w:p w14:paraId="6955C2DB" w14:textId="1A212D7E" w:rsidR="00514E25" w:rsidRDefault="00514E25" w:rsidP="001B7B17">
      <w:pPr>
        <w:tabs>
          <w:tab w:val="left" w:pos="3093"/>
        </w:tabs>
        <w:jc w:val="center"/>
        <w:rPr>
          <w:b/>
        </w:rPr>
      </w:pPr>
    </w:p>
    <w:p w14:paraId="05DAFDC3" w14:textId="77777777" w:rsidR="00514E25" w:rsidRDefault="00514E25" w:rsidP="001B7B17">
      <w:pPr>
        <w:tabs>
          <w:tab w:val="left" w:pos="3093"/>
        </w:tabs>
        <w:jc w:val="center"/>
        <w:rPr>
          <w:b/>
        </w:rPr>
      </w:pPr>
    </w:p>
    <w:p w14:paraId="6F5B100D" w14:textId="77777777" w:rsidR="006C1F5F" w:rsidRDefault="006C1F5F" w:rsidP="001B7B17">
      <w:pPr>
        <w:tabs>
          <w:tab w:val="left" w:pos="3093"/>
        </w:tabs>
        <w:jc w:val="center"/>
        <w:rPr>
          <w:b/>
        </w:rPr>
      </w:pPr>
    </w:p>
    <w:p w14:paraId="1356BB6D" w14:textId="6059C803" w:rsidR="001B7B17" w:rsidRDefault="001B7B17" w:rsidP="001B7B17">
      <w:pPr>
        <w:tabs>
          <w:tab w:val="left" w:pos="3093"/>
        </w:tabs>
        <w:jc w:val="center"/>
        <w:rPr>
          <w:b/>
        </w:rPr>
      </w:pPr>
      <w:r>
        <w:rPr>
          <w:b/>
        </w:rPr>
        <w:lastRenderedPageBreak/>
        <w:t>HWE ICB Fitness for Elective Surgery policy criteria</w:t>
      </w:r>
    </w:p>
    <w:p w14:paraId="139AA0AE" w14:textId="77777777" w:rsidR="001B7B17" w:rsidRPr="001B7B17" w:rsidRDefault="001B7B17" w:rsidP="001B7B17">
      <w:pPr>
        <w:tabs>
          <w:tab w:val="left" w:pos="3093"/>
        </w:tabs>
        <w:jc w:val="center"/>
      </w:pPr>
    </w:p>
    <w:p w14:paraId="27D207F2" w14:textId="77777777" w:rsidR="008F7A69" w:rsidRDefault="008F7A69" w:rsidP="008F7A69">
      <w:pPr>
        <w:pStyle w:val="NoSpacing"/>
        <w:rPr>
          <w: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8F7A69" w:rsidRPr="00530636" w14:paraId="193ED4F9" w14:textId="77777777" w:rsidTr="00866CDB">
        <w:trPr>
          <w:trHeight w:val="350"/>
          <w:jc w:val="center"/>
        </w:trPr>
        <w:tc>
          <w:tcPr>
            <w:tcW w:w="1757" w:type="dxa"/>
            <w:shd w:val="clear" w:color="auto" w:fill="CCFFFF"/>
          </w:tcPr>
          <w:p w14:paraId="3F87A3F5" w14:textId="77777777" w:rsidR="008F7A69" w:rsidRPr="00530636" w:rsidRDefault="008F7A69" w:rsidP="00866CDB">
            <w:pPr>
              <w:rPr>
                <w:b/>
                <w:sz w:val="22"/>
                <w:szCs w:val="22"/>
              </w:rPr>
            </w:pPr>
          </w:p>
          <w:p w14:paraId="51A9CE10" w14:textId="77777777" w:rsidR="008F7A69" w:rsidRPr="00530636" w:rsidRDefault="008F7A69" w:rsidP="00866CDB">
            <w:pPr>
              <w:rPr>
                <w:b/>
                <w:sz w:val="22"/>
                <w:szCs w:val="22"/>
              </w:rPr>
            </w:pPr>
            <w:r w:rsidRPr="00530636">
              <w:rPr>
                <w:b/>
                <w:sz w:val="22"/>
                <w:szCs w:val="22"/>
              </w:rPr>
              <w:t>Smoking status</w:t>
            </w:r>
          </w:p>
        </w:tc>
        <w:tc>
          <w:tcPr>
            <w:tcW w:w="8461" w:type="dxa"/>
            <w:shd w:val="clear" w:color="auto" w:fill="auto"/>
          </w:tcPr>
          <w:p w14:paraId="7A531067" w14:textId="77777777" w:rsidR="008F7A69" w:rsidRPr="00530636" w:rsidRDefault="008F7A69" w:rsidP="00866CDB">
            <w:pPr>
              <w:rPr>
                <w:sz w:val="22"/>
                <w:szCs w:val="22"/>
              </w:rPr>
            </w:pPr>
          </w:p>
          <w:p w14:paraId="5FA94264" w14:textId="77777777" w:rsidR="008F7A69" w:rsidRDefault="008F7A69" w:rsidP="00866CDB">
            <w:pPr>
              <w:rPr>
                <w:sz w:val="22"/>
                <w:szCs w:val="22"/>
              </w:rPr>
            </w:pPr>
            <w:r w:rsidRPr="00F41C29">
              <w:rPr>
                <w:sz w:val="22"/>
                <w:szCs w:val="22"/>
                <w:highlight w:val="lightGray"/>
              </w:rPr>
              <w:fldChar w:fldCharType="begin">
                <w:ffData>
                  <w:name w:val="Check11"/>
                  <w:enabled/>
                  <w:calcOnExit w:val="0"/>
                  <w:checkBox>
                    <w:sizeAuto/>
                    <w:default w:val="0"/>
                  </w:checkBox>
                </w:ffData>
              </w:fldChar>
            </w:r>
            <w:r w:rsidRPr="00F41C29">
              <w:rPr>
                <w:sz w:val="22"/>
                <w:szCs w:val="22"/>
                <w:highlight w:val="lightGray"/>
              </w:rPr>
              <w:instrText xml:space="preserve"> FORMCHECKBOX </w:instrText>
            </w:r>
            <w:r w:rsidRPr="00F41C29">
              <w:rPr>
                <w:sz w:val="22"/>
                <w:szCs w:val="22"/>
                <w:highlight w:val="lightGray"/>
              </w:rPr>
            </w:r>
            <w:r w:rsidRPr="00F41C29">
              <w:rPr>
                <w:sz w:val="22"/>
                <w:szCs w:val="22"/>
                <w:highlight w:val="lightGray"/>
              </w:rPr>
              <w:fldChar w:fldCharType="separate"/>
            </w:r>
            <w:r w:rsidRPr="00F41C29">
              <w:rPr>
                <w:sz w:val="22"/>
                <w:szCs w:val="22"/>
                <w:highlight w:val="lightGray"/>
              </w:rPr>
              <w:fldChar w:fldCharType="end"/>
            </w:r>
            <w:r w:rsidRPr="00F41C29">
              <w:rPr>
                <w:sz w:val="22"/>
                <w:szCs w:val="22"/>
              </w:rPr>
              <w:t xml:space="preserve"> Never smoked  </w:t>
            </w:r>
            <w:r w:rsidRPr="00F41C29">
              <w:rPr>
                <w:sz w:val="22"/>
                <w:szCs w:val="22"/>
              </w:rPr>
              <w:fldChar w:fldCharType="begin">
                <w:ffData>
                  <w:name w:val="Check12"/>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Current smoker </w:t>
            </w:r>
            <w:r w:rsidRPr="00F41C29">
              <w:rPr>
                <w:sz w:val="22"/>
                <w:szCs w:val="22"/>
              </w:rPr>
              <w:fldChar w:fldCharType="begin">
                <w:ffData>
                  <w:name w:val="Check13"/>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Ex-smoker – </w:t>
            </w:r>
            <w:r>
              <w:rPr>
                <w:sz w:val="22"/>
                <w:szCs w:val="22"/>
              </w:rPr>
              <w:t>date last smoked</w:t>
            </w:r>
            <w:r w:rsidRPr="00F41C29">
              <w:rPr>
                <w:sz w:val="22"/>
                <w:szCs w:val="22"/>
              </w:rPr>
              <w:t xml:space="preserve">: - - / - - / - - </w:t>
            </w:r>
          </w:p>
          <w:p w14:paraId="7B64E3A5" w14:textId="77777777" w:rsidR="008F7A69" w:rsidRPr="00F41C29" w:rsidRDefault="008F7A69" w:rsidP="00866CDB">
            <w:pPr>
              <w:rPr>
                <w:sz w:val="22"/>
                <w:szCs w:val="22"/>
              </w:rPr>
            </w:pPr>
          </w:p>
          <w:p w14:paraId="687E31AB" w14:textId="77777777" w:rsidR="008F7A69" w:rsidRPr="00F41C29" w:rsidRDefault="008F7A69" w:rsidP="00866CDB">
            <w:pPr>
              <w:rPr>
                <w:sz w:val="22"/>
                <w:szCs w:val="22"/>
              </w:rPr>
            </w:pPr>
            <w:bookmarkStart w:id="0" w:name="_Hlk112151002"/>
            <w:r w:rsidRPr="00F41C29">
              <w:rPr>
                <w:sz w:val="22"/>
                <w:szCs w:val="22"/>
              </w:rPr>
              <w:t xml:space="preserve">For patients who currently smoke or </w:t>
            </w:r>
            <w:r>
              <w:rPr>
                <w:sz w:val="22"/>
                <w:szCs w:val="22"/>
              </w:rPr>
              <w:t>have stopped</w:t>
            </w:r>
            <w:r w:rsidRPr="00F41C29">
              <w:rPr>
                <w:sz w:val="22"/>
                <w:szCs w:val="22"/>
              </w:rPr>
              <w:t xml:space="preserve"> smoking less than 8 weeks ago</w:t>
            </w:r>
            <w:r>
              <w:rPr>
                <w:sz w:val="22"/>
                <w:szCs w:val="22"/>
              </w:rPr>
              <w:t>,</w:t>
            </w:r>
            <w:r w:rsidRPr="00F41C29">
              <w:rPr>
                <w:sz w:val="22"/>
                <w:szCs w:val="22"/>
              </w:rPr>
              <w:t xml:space="preserve"> please tick to show that you have made your patient aware that they will need to have stopped smoking or switched to e-cigarettes for at least 8 weeks prior to surgery         </w:t>
            </w:r>
            <w:bookmarkEnd w:id="0"/>
            <w:r w:rsidRPr="00F41C29">
              <w:rPr>
                <w:sz w:val="22"/>
                <w:szCs w:val="22"/>
              </w:rPr>
              <w:fldChar w:fldCharType="begin">
                <w:ffData>
                  <w:name w:val="Check11"/>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p>
          <w:p w14:paraId="4C44495B" w14:textId="77777777" w:rsidR="008F7A69" w:rsidRPr="00530636" w:rsidRDefault="008F7A69" w:rsidP="00866CDB">
            <w:pPr>
              <w:rPr>
                <w:sz w:val="22"/>
                <w:szCs w:val="22"/>
              </w:rPr>
            </w:pPr>
          </w:p>
          <w:p w14:paraId="72BF18E6" w14:textId="77777777" w:rsidR="008F7A69" w:rsidRPr="00530636" w:rsidRDefault="008F7A69" w:rsidP="00866CDB">
            <w:pPr>
              <w:rPr>
                <w:sz w:val="22"/>
                <w:szCs w:val="22"/>
              </w:rPr>
            </w:pPr>
          </w:p>
          <w:p w14:paraId="282B1E86" w14:textId="77777777" w:rsidR="008F7A69" w:rsidRPr="00530636" w:rsidRDefault="008F7A69" w:rsidP="00866CDB">
            <w:pPr>
              <w:rPr>
                <w:sz w:val="22"/>
                <w:szCs w:val="22"/>
              </w:rPr>
            </w:pPr>
          </w:p>
        </w:tc>
      </w:tr>
      <w:tr w:rsidR="008F7A69" w:rsidRPr="00530636" w14:paraId="0305DBD4" w14:textId="77777777" w:rsidTr="00866CDB">
        <w:trPr>
          <w:trHeight w:val="6448"/>
          <w:jc w:val="center"/>
        </w:trPr>
        <w:tc>
          <w:tcPr>
            <w:tcW w:w="1757" w:type="dxa"/>
            <w:shd w:val="clear" w:color="auto" w:fill="CCFFFF"/>
          </w:tcPr>
          <w:p w14:paraId="1A7D0337" w14:textId="77777777" w:rsidR="008F7A69" w:rsidRPr="00530636" w:rsidRDefault="008F7A69" w:rsidP="00866CDB">
            <w:pPr>
              <w:rPr>
                <w:b/>
                <w:sz w:val="22"/>
                <w:szCs w:val="22"/>
              </w:rPr>
            </w:pPr>
          </w:p>
          <w:p w14:paraId="48F115A5" w14:textId="77777777" w:rsidR="008F7A69" w:rsidRPr="00530636" w:rsidRDefault="008F7A69" w:rsidP="00866CDB">
            <w:pPr>
              <w:rPr>
                <w:b/>
                <w:sz w:val="22"/>
                <w:szCs w:val="22"/>
              </w:rPr>
            </w:pPr>
            <w:r w:rsidRPr="00530636">
              <w:rPr>
                <w:b/>
                <w:sz w:val="22"/>
                <w:szCs w:val="22"/>
              </w:rPr>
              <w:t xml:space="preserve">Measurements </w:t>
            </w:r>
          </w:p>
          <w:p w14:paraId="63D82B6A" w14:textId="77777777" w:rsidR="008F7A69" w:rsidRPr="00530636" w:rsidRDefault="008F7A69" w:rsidP="00866CDB">
            <w:pPr>
              <w:jc w:val="right"/>
              <w:rPr>
                <w:b/>
                <w:sz w:val="22"/>
                <w:szCs w:val="22"/>
              </w:rPr>
            </w:pPr>
          </w:p>
          <w:p w14:paraId="77065E7E" w14:textId="77777777" w:rsidR="008F7A69" w:rsidRPr="00530636" w:rsidRDefault="008F7A69" w:rsidP="00866CDB">
            <w:pPr>
              <w:ind w:left="-381"/>
              <w:jc w:val="right"/>
              <w:rPr>
                <w:b/>
                <w:i/>
                <w:sz w:val="22"/>
                <w:szCs w:val="22"/>
              </w:rPr>
            </w:pPr>
          </w:p>
        </w:tc>
        <w:tc>
          <w:tcPr>
            <w:tcW w:w="8461" w:type="dxa"/>
            <w:shd w:val="clear" w:color="auto" w:fill="auto"/>
          </w:tcPr>
          <w:p w14:paraId="4A63F192" w14:textId="77777777" w:rsidR="008F7A69" w:rsidRPr="00530636" w:rsidRDefault="008F7A69" w:rsidP="00866CDB">
            <w:pPr>
              <w:rPr>
                <w:sz w:val="22"/>
                <w:szCs w:val="22"/>
              </w:rPr>
            </w:pPr>
          </w:p>
          <w:p w14:paraId="77375A28" w14:textId="77777777" w:rsidR="008F7A69" w:rsidRDefault="008F7A69" w:rsidP="00866CDB">
            <w:pPr>
              <w:rPr>
                <w:sz w:val="22"/>
                <w:szCs w:val="22"/>
              </w:rPr>
            </w:pPr>
            <w:r w:rsidRPr="00F41C29">
              <w:rPr>
                <w:sz w:val="22"/>
                <w:szCs w:val="22"/>
              </w:rPr>
              <w:t>Height: ……….cm              Weight: …………kg              BMI ……</w:t>
            </w:r>
            <w:proofErr w:type="gramStart"/>
            <w:r w:rsidRPr="00F41C29">
              <w:rPr>
                <w:sz w:val="22"/>
                <w:szCs w:val="22"/>
              </w:rPr>
              <w:t>…..</w:t>
            </w:r>
            <w:proofErr w:type="gramEnd"/>
            <w:r w:rsidRPr="00F41C29">
              <w:rPr>
                <w:sz w:val="22"/>
                <w:szCs w:val="22"/>
              </w:rPr>
              <w:t xml:space="preserve"> kg/m</w:t>
            </w:r>
            <w:r w:rsidRPr="00F41C29">
              <w:rPr>
                <w:color w:val="222222"/>
                <w:sz w:val="22"/>
                <w:szCs w:val="22"/>
              </w:rPr>
              <w:t>²</w:t>
            </w:r>
            <w:r w:rsidRPr="00F41C29">
              <w:rPr>
                <w:sz w:val="22"/>
                <w:szCs w:val="22"/>
              </w:rPr>
              <w:t xml:space="preserve">        </w:t>
            </w:r>
          </w:p>
          <w:p w14:paraId="218AB4DB" w14:textId="77777777" w:rsidR="008F7A69" w:rsidRPr="00AC6CB2" w:rsidRDefault="008F7A69" w:rsidP="00866CDB">
            <w:pPr>
              <w:rPr>
                <w:sz w:val="22"/>
                <w:szCs w:val="22"/>
              </w:rPr>
            </w:pPr>
            <w:r w:rsidRPr="00F41C29">
              <w:rPr>
                <w:sz w:val="22"/>
                <w:szCs w:val="22"/>
              </w:rPr>
              <w:t xml:space="preserve"> </w:t>
            </w:r>
          </w:p>
          <w:p w14:paraId="61490701" w14:textId="77777777" w:rsidR="008F7A69" w:rsidRDefault="008F7A69" w:rsidP="00866CDB">
            <w:pPr>
              <w:rPr>
                <w:sz w:val="22"/>
                <w:szCs w:val="22"/>
              </w:rPr>
            </w:pPr>
            <w:r w:rsidRPr="00F41C29">
              <w:rPr>
                <w:b/>
                <w:sz w:val="22"/>
                <w:szCs w:val="22"/>
              </w:rPr>
              <w:t xml:space="preserve">BMI &gt;40 </w:t>
            </w:r>
            <w:r>
              <w:rPr>
                <w:b/>
                <w:sz w:val="22"/>
                <w:szCs w:val="22"/>
              </w:rPr>
              <w:t xml:space="preserve">– </w:t>
            </w:r>
            <w:r w:rsidRPr="00076D15">
              <w:rPr>
                <w:bCs/>
                <w:sz w:val="22"/>
                <w:szCs w:val="22"/>
              </w:rPr>
              <w:t>Patients</w:t>
            </w:r>
            <w:r>
              <w:rPr>
                <w:b/>
                <w:sz w:val="22"/>
                <w:szCs w:val="22"/>
              </w:rPr>
              <w:t xml:space="preserve"> </w:t>
            </w:r>
            <w:r w:rsidRPr="00F41C29">
              <w:rPr>
                <w:sz w:val="22"/>
                <w:szCs w:val="22"/>
              </w:rPr>
              <w:t>are expected to reduce their weight by 15% or BMI &lt;40 (whichever is greater)</w:t>
            </w:r>
            <w:r>
              <w:rPr>
                <w:sz w:val="22"/>
                <w:szCs w:val="22"/>
              </w:rPr>
              <w:t>.</w:t>
            </w:r>
          </w:p>
          <w:p w14:paraId="499E9C36" w14:textId="77777777" w:rsidR="008F7A69" w:rsidRPr="00F41C29" w:rsidRDefault="008F7A69" w:rsidP="00866CDB">
            <w:pPr>
              <w:rPr>
                <w:sz w:val="22"/>
                <w:szCs w:val="22"/>
              </w:rPr>
            </w:pPr>
          </w:p>
          <w:p w14:paraId="64DB9E34" w14:textId="77777777" w:rsidR="008F7A69" w:rsidRDefault="008F7A69" w:rsidP="00866CDB">
            <w:pPr>
              <w:rPr>
                <w:sz w:val="22"/>
                <w:szCs w:val="22"/>
              </w:rPr>
            </w:pPr>
            <w:r>
              <w:rPr>
                <w:b/>
                <w:bCs/>
                <w:sz w:val="22"/>
                <w:szCs w:val="22"/>
              </w:rPr>
              <w:t xml:space="preserve">BMI </w:t>
            </w:r>
            <w:r w:rsidRPr="00F41C29">
              <w:rPr>
                <w:b/>
                <w:sz w:val="22"/>
                <w:szCs w:val="22"/>
              </w:rPr>
              <w:t>30-40</w:t>
            </w:r>
            <w:r>
              <w:rPr>
                <w:b/>
                <w:sz w:val="22"/>
                <w:szCs w:val="22"/>
              </w:rPr>
              <w:t xml:space="preserve"> - </w:t>
            </w:r>
            <w:r w:rsidRPr="00076D15">
              <w:rPr>
                <w:bCs/>
                <w:sz w:val="22"/>
                <w:szCs w:val="22"/>
              </w:rPr>
              <w:t>Patients are</w:t>
            </w:r>
            <w:r>
              <w:rPr>
                <w:sz w:val="22"/>
                <w:szCs w:val="22"/>
              </w:rPr>
              <w:t xml:space="preserve"> expected</w:t>
            </w:r>
            <w:r w:rsidRPr="00F41C29">
              <w:rPr>
                <w:sz w:val="22"/>
                <w:szCs w:val="22"/>
              </w:rPr>
              <w:t xml:space="preserve"> to lose 10% of their weight or reduce BMI </w:t>
            </w:r>
            <w:r>
              <w:rPr>
                <w:sz w:val="22"/>
                <w:szCs w:val="22"/>
              </w:rPr>
              <w:t xml:space="preserve">to </w:t>
            </w:r>
            <w:r w:rsidRPr="00F41C29">
              <w:rPr>
                <w:sz w:val="22"/>
                <w:szCs w:val="22"/>
              </w:rPr>
              <w:t xml:space="preserve">&lt;30. </w:t>
            </w:r>
          </w:p>
          <w:p w14:paraId="585121E2" w14:textId="77777777" w:rsidR="008F7A69" w:rsidRPr="00F41C29" w:rsidRDefault="008F7A69" w:rsidP="00866CDB">
            <w:pPr>
              <w:rPr>
                <w:b/>
                <w:sz w:val="22"/>
                <w:szCs w:val="22"/>
              </w:rPr>
            </w:pPr>
          </w:p>
          <w:p w14:paraId="3B8DB1A5" w14:textId="77777777" w:rsidR="008F7A69" w:rsidRDefault="008F7A69" w:rsidP="00866CDB">
            <w:pPr>
              <w:rPr>
                <w:sz w:val="22"/>
                <w:szCs w:val="22"/>
              </w:rPr>
            </w:pPr>
            <w:r w:rsidRPr="00F41C29">
              <w:rPr>
                <w:sz w:val="22"/>
                <w:szCs w:val="22"/>
              </w:rPr>
              <w:fldChar w:fldCharType="begin">
                <w:ffData>
                  <w:name w:val="Check13"/>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w:t>
            </w:r>
            <w:r>
              <w:rPr>
                <w:sz w:val="22"/>
                <w:szCs w:val="22"/>
              </w:rPr>
              <w:t>If t</w:t>
            </w:r>
            <w:r w:rsidRPr="00F41C29">
              <w:rPr>
                <w:sz w:val="22"/>
                <w:szCs w:val="22"/>
              </w:rPr>
              <w:t>he patient has already achieved their target weight loss</w:t>
            </w:r>
            <w:r>
              <w:rPr>
                <w:sz w:val="22"/>
                <w:szCs w:val="22"/>
              </w:rPr>
              <w:t xml:space="preserve"> in the last 9 months, p</w:t>
            </w:r>
            <w:r w:rsidRPr="00F41C29">
              <w:rPr>
                <w:sz w:val="22"/>
                <w:szCs w:val="22"/>
              </w:rPr>
              <w:t>lease give details of previous recorded measurements and the date recorded by clinician or, attach referral coversheet from GP or community provider.</w:t>
            </w:r>
          </w:p>
          <w:p w14:paraId="45E4D8EA" w14:textId="77777777" w:rsidR="008F7A69" w:rsidRDefault="008F7A69" w:rsidP="00866CDB">
            <w:pPr>
              <w:rPr>
                <w:sz w:val="22"/>
                <w:szCs w:val="22"/>
              </w:rPr>
            </w:pPr>
          </w:p>
          <w:p w14:paraId="776257E7" w14:textId="77777777" w:rsidR="008F7A69" w:rsidRPr="00F41C29" w:rsidRDefault="008F7A69" w:rsidP="00866CDB">
            <w:pPr>
              <w:rPr>
                <w:sz w:val="22"/>
                <w:szCs w:val="22"/>
              </w:rPr>
            </w:pPr>
          </w:p>
          <w:p w14:paraId="12D34363" w14:textId="77777777" w:rsidR="008F7A69" w:rsidRPr="00F41C29" w:rsidRDefault="008F7A69" w:rsidP="00866CDB">
            <w:pPr>
              <w:rPr>
                <w:sz w:val="22"/>
                <w:szCs w:val="22"/>
              </w:rPr>
            </w:pPr>
            <w:r w:rsidRPr="00F41C29">
              <w:rPr>
                <w:sz w:val="22"/>
                <w:szCs w:val="22"/>
              </w:rPr>
              <w:t xml:space="preserve">    Previous Weight:</w:t>
            </w:r>
            <w:r>
              <w:rPr>
                <w:sz w:val="22"/>
                <w:szCs w:val="22"/>
              </w:rPr>
              <w:t xml:space="preserve">   </w:t>
            </w:r>
            <w:r w:rsidRPr="00F41C29">
              <w:rPr>
                <w:sz w:val="22"/>
                <w:szCs w:val="22"/>
              </w:rPr>
              <w:t>……</w:t>
            </w:r>
            <w:proofErr w:type="gramStart"/>
            <w:r w:rsidRPr="00F41C29">
              <w:rPr>
                <w:sz w:val="22"/>
                <w:szCs w:val="22"/>
              </w:rPr>
              <w:t>…..</w:t>
            </w:r>
            <w:proofErr w:type="gramEnd"/>
            <w:r w:rsidRPr="00F41C29">
              <w:rPr>
                <w:sz w:val="22"/>
                <w:szCs w:val="22"/>
              </w:rPr>
              <w:t xml:space="preserve">kg           </w:t>
            </w:r>
            <w:r>
              <w:rPr>
                <w:sz w:val="22"/>
                <w:szCs w:val="22"/>
              </w:rPr>
              <w:t xml:space="preserve"> </w:t>
            </w:r>
            <w:r w:rsidRPr="00F41C29">
              <w:rPr>
                <w:sz w:val="22"/>
                <w:szCs w:val="22"/>
              </w:rPr>
              <w:t xml:space="preserve">  Previous BMI  ………… kg/m</w:t>
            </w:r>
            <w:r w:rsidRPr="00F41C29">
              <w:rPr>
                <w:color w:val="222222"/>
                <w:sz w:val="22"/>
                <w:szCs w:val="22"/>
              </w:rPr>
              <w:t>²</w:t>
            </w:r>
            <w:r w:rsidRPr="00F41C29">
              <w:rPr>
                <w:sz w:val="22"/>
                <w:szCs w:val="22"/>
              </w:rPr>
              <w:t xml:space="preserve">     </w:t>
            </w:r>
          </w:p>
          <w:p w14:paraId="4DCCFA37" w14:textId="77777777" w:rsidR="008F7A69" w:rsidRPr="00F41C29" w:rsidRDefault="008F7A69" w:rsidP="00866CDB">
            <w:pPr>
              <w:rPr>
                <w:sz w:val="22"/>
                <w:szCs w:val="22"/>
              </w:rPr>
            </w:pPr>
          </w:p>
          <w:p w14:paraId="4BA7F43C" w14:textId="77777777" w:rsidR="008F7A69" w:rsidRPr="00F41C29" w:rsidRDefault="008F7A69" w:rsidP="00866CDB">
            <w:pPr>
              <w:rPr>
                <w:sz w:val="22"/>
                <w:szCs w:val="22"/>
              </w:rPr>
            </w:pPr>
            <w:r>
              <w:rPr>
                <w:sz w:val="22"/>
                <w:szCs w:val="22"/>
              </w:rPr>
              <w:t xml:space="preserve">  </w:t>
            </w:r>
            <w:r w:rsidRPr="00F41C29">
              <w:rPr>
                <w:sz w:val="22"/>
                <w:szCs w:val="22"/>
              </w:rPr>
              <w:t xml:space="preserve">  Date measured</w:t>
            </w:r>
            <w:r>
              <w:rPr>
                <w:sz w:val="22"/>
                <w:szCs w:val="22"/>
              </w:rPr>
              <w:t xml:space="preserve">    </w:t>
            </w:r>
            <w:r w:rsidRPr="00F41C29">
              <w:rPr>
                <w:sz w:val="22"/>
                <w:szCs w:val="22"/>
              </w:rPr>
              <w:t xml:space="preserve"> - - / - - / - - - -          % weight reduction = ………….</w:t>
            </w:r>
          </w:p>
          <w:p w14:paraId="05517CFD" w14:textId="77777777" w:rsidR="008F7A69" w:rsidRDefault="008F7A69" w:rsidP="00866CDB">
            <w:pPr>
              <w:rPr>
                <w:sz w:val="22"/>
                <w:szCs w:val="22"/>
              </w:rPr>
            </w:pPr>
          </w:p>
          <w:p w14:paraId="2234AB90" w14:textId="77777777" w:rsidR="008F7A69" w:rsidRPr="00F41C29" w:rsidRDefault="008F7A69" w:rsidP="00866CDB">
            <w:pPr>
              <w:rPr>
                <w:sz w:val="22"/>
                <w:szCs w:val="22"/>
              </w:rPr>
            </w:pPr>
          </w:p>
          <w:p w14:paraId="59A668E3" w14:textId="77777777" w:rsidR="008F7A69" w:rsidRDefault="008F7A69" w:rsidP="00866CDB">
            <w:pPr>
              <w:rPr>
                <w:sz w:val="22"/>
                <w:szCs w:val="22"/>
              </w:rPr>
            </w:pPr>
            <w:r w:rsidRPr="00F41C29">
              <w:rPr>
                <w:sz w:val="22"/>
                <w:szCs w:val="22"/>
              </w:rPr>
              <w:fldChar w:fldCharType="begin">
                <w:ffData>
                  <w:name w:val="Check13"/>
                  <w:enabled/>
                  <w:calcOnExit w:val="0"/>
                  <w:checkBox>
                    <w:sizeAuto/>
                    <w:default w:val="0"/>
                  </w:checkBox>
                </w:ffData>
              </w:fldChar>
            </w:r>
            <w:r w:rsidRPr="00F41C29">
              <w:rPr>
                <w:sz w:val="22"/>
                <w:szCs w:val="22"/>
              </w:rPr>
              <w:instrText xml:space="preserve"> FORMCHECKBOX </w:instrText>
            </w:r>
            <w:r w:rsidRPr="00F41C29">
              <w:rPr>
                <w:sz w:val="22"/>
                <w:szCs w:val="22"/>
              </w:rPr>
            </w:r>
            <w:r w:rsidRPr="00F41C29">
              <w:rPr>
                <w:sz w:val="22"/>
                <w:szCs w:val="22"/>
              </w:rPr>
              <w:fldChar w:fldCharType="separate"/>
            </w:r>
            <w:r w:rsidRPr="00F41C29">
              <w:rPr>
                <w:sz w:val="22"/>
                <w:szCs w:val="22"/>
              </w:rPr>
              <w:fldChar w:fldCharType="end"/>
            </w:r>
            <w:r w:rsidRPr="00F41C29">
              <w:rPr>
                <w:sz w:val="22"/>
                <w:szCs w:val="22"/>
              </w:rPr>
              <w:t xml:space="preserve"> For surgery</w:t>
            </w:r>
            <w:r>
              <w:rPr>
                <w:sz w:val="22"/>
                <w:szCs w:val="22"/>
              </w:rPr>
              <w:t xml:space="preserve"> other than hip, knee or spinal,</w:t>
            </w:r>
            <w:r w:rsidRPr="00F41C29">
              <w:rPr>
                <w:sz w:val="22"/>
                <w:szCs w:val="22"/>
              </w:rPr>
              <w:t xml:space="preserve"> where the patient’s BMI is 30 to 40 and metabolic syndrome has been actively excluded in the last 18 months</w:t>
            </w:r>
            <w:r>
              <w:rPr>
                <w:sz w:val="22"/>
                <w:szCs w:val="22"/>
              </w:rPr>
              <w:t>, please a</w:t>
            </w:r>
            <w:r w:rsidRPr="00F41C29">
              <w:rPr>
                <w:sz w:val="22"/>
                <w:szCs w:val="22"/>
              </w:rPr>
              <w:t>ttach copy of evidence from GP or Community referral form</w:t>
            </w:r>
            <w:r>
              <w:rPr>
                <w:sz w:val="22"/>
                <w:szCs w:val="22"/>
              </w:rPr>
              <w:t>.</w:t>
            </w:r>
          </w:p>
          <w:p w14:paraId="6012A16F" w14:textId="77777777" w:rsidR="008F7A69" w:rsidRDefault="008F7A69" w:rsidP="00866CDB">
            <w:pPr>
              <w:rPr>
                <w:sz w:val="22"/>
                <w:szCs w:val="22"/>
              </w:rPr>
            </w:pPr>
          </w:p>
          <w:p w14:paraId="45C7F86A" w14:textId="77777777" w:rsidR="008F7A69" w:rsidRDefault="008F7A69" w:rsidP="00866CDB">
            <w:pPr>
              <w:rPr>
                <w:sz w:val="22"/>
                <w:szCs w:val="22"/>
              </w:rPr>
            </w:pPr>
          </w:p>
          <w:p w14:paraId="2391D33A" w14:textId="77777777" w:rsidR="008F7A69" w:rsidRDefault="008F7A69" w:rsidP="00866CDB">
            <w:pPr>
              <w:rPr>
                <w:sz w:val="22"/>
                <w:szCs w:val="22"/>
              </w:rPr>
            </w:pPr>
            <w:r w:rsidRPr="00310F8F">
              <w:rPr>
                <w:sz w:val="22"/>
                <w:szCs w:val="22"/>
              </w:rPr>
              <w:t>At 9 months, if the patient has not met their target weight and/or stopped smoking, they should be reassessed for their need for- and fitness for- surgery.</w:t>
            </w:r>
            <w:r>
              <w:rPr>
                <w:sz w:val="22"/>
                <w:szCs w:val="22"/>
              </w:rPr>
              <w:t xml:space="preserve"> </w:t>
            </w:r>
          </w:p>
          <w:p w14:paraId="2C610DF2" w14:textId="77777777" w:rsidR="008F7A69" w:rsidRDefault="008F7A69" w:rsidP="00866CDB">
            <w:pPr>
              <w:rPr>
                <w:sz w:val="22"/>
                <w:szCs w:val="22"/>
              </w:rPr>
            </w:pPr>
          </w:p>
          <w:p w14:paraId="4675A501" w14:textId="33132635" w:rsidR="00F440A0" w:rsidRDefault="00F440A0" w:rsidP="00F440A0">
            <w:r w:rsidRPr="00F440A0">
              <w:rPr>
                <w:sz w:val="22"/>
                <w:szCs w:val="22"/>
              </w:rPr>
              <w:t xml:space="preserve">See the Fitness for Elective Surgery policy at  </w:t>
            </w:r>
          </w:p>
          <w:p w14:paraId="00AD8ADC" w14:textId="67D59840" w:rsidR="00AB12D7" w:rsidRPr="006C1F5F" w:rsidRDefault="00AB12D7" w:rsidP="00F440A0">
            <w:pPr>
              <w:rPr>
                <w:color w:val="365F91" w:themeColor="accent1" w:themeShade="BF"/>
                <w:sz w:val="22"/>
                <w:szCs w:val="22"/>
              </w:rPr>
            </w:pPr>
            <w:hyperlink r:id="rId9" w:history="1">
              <w:r w:rsidRPr="006C1F5F">
                <w:rPr>
                  <w:rStyle w:val="Hyperlink"/>
                  <w:color w:val="365F91" w:themeColor="accent1" w:themeShade="BF"/>
                  <w:sz w:val="22"/>
                  <w:szCs w:val="22"/>
                </w:rPr>
                <w:t>https://www.hweclinicalguidance.nhs.uk/clinical-policies/fitness-for-surgery/</w:t>
              </w:r>
            </w:hyperlink>
            <w:r w:rsidRPr="006C1F5F">
              <w:rPr>
                <w:color w:val="365F91" w:themeColor="accent1" w:themeShade="BF"/>
                <w:sz w:val="22"/>
                <w:szCs w:val="22"/>
              </w:rPr>
              <w:t xml:space="preserve"> </w:t>
            </w:r>
          </w:p>
          <w:p w14:paraId="75CE364B" w14:textId="77777777" w:rsidR="008F7A69" w:rsidRPr="00530636" w:rsidRDefault="008F7A69" w:rsidP="00866CDB">
            <w:pPr>
              <w:rPr>
                <w:sz w:val="22"/>
                <w:szCs w:val="22"/>
              </w:rPr>
            </w:pPr>
          </w:p>
        </w:tc>
      </w:tr>
    </w:tbl>
    <w:p w14:paraId="12CEFBCE" w14:textId="77777777" w:rsidR="008F7A69" w:rsidRDefault="008F7A69" w:rsidP="008F7A69"/>
    <w:sectPr w:rsidR="008F7A69" w:rsidSect="00E15498">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312CC" w14:textId="77777777" w:rsidR="00FF5DCE" w:rsidRDefault="00FF5DCE" w:rsidP="009D6C7C">
      <w:r>
        <w:separator/>
      </w:r>
    </w:p>
  </w:endnote>
  <w:endnote w:type="continuationSeparator" w:id="0">
    <w:p w14:paraId="7E1AF792" w14:textId="77777777" w:rsidR="00FF5DCE" w:rsidRDefault="00FF5DCE" w:rsidP="009D6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11670" w14:textId="77777777" w:rsidR="00570C66" w:rsidRDefault="00570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B839" w14:textId="6229917E" w:rsidR="00E302C4" w:rsidRDefault="00E302C4" w:rsidP="00E302C4">
    <w:pPr>
      <w:pStyle w:val="Footer"/>
      <w:rPr>
        <w:sz w:val="20"/>
        <w:szCs w:val="20"/>
      </w:rPr>
    </w:pPr>
    <w:r w:rsidRPr="00E302C4">
      <w:rPr>
        <w:sz w:val="20"/>
        <w:szCs w:val="20"/>
      </w:rPr>
      <w:t xml:space="preserve">Page </w:t>
    </w:r>
    <w:r w:rsidRPr="00E302C4">
      <w:rPr>
        <w:b/>
        <w:sz w:val="20"/>
        <w:szCs w:val="20"/>
      </w:rPr>
      <w:fldChar w:fldCharType="begin"/>
    </w:r>
    <w:r w:rsidRPr="00E302C4">
      <w:rPr>
        <w:b/>
        <w:sz w:val="20"/>
        <w:szCs w:val="20"/>
      </w:rPr>
      <w:instrText xml:space="preserve"> PAGE  \* Arabic  \* MERGEFORMAT </w:instrText>
    </w:r>
    <w:r w:rsidRPr="00E302C4">
      <w:rPr>
        <w:b/>
        <w:sz w:val="20"/>
        <w:szCs w:val="20"/>
      </w:rPr>
      <w:fldChar w:fldCharType="separate"/>
    </w:r>
    <w:r w:rsidR="001574BD">
      <w:rPr>
        <w:b/>
        <w:noProof/>
        <w:sz w:val="20"/>
        <w:szCs w:val="20"/>
      </w:rPr>
      <w:t>1</w:t>
    </w:r>
    <w:r w:rsidRPr="00E302C4">
      <w:rPr>
        <w:b/>
        <w:sz w:val="20"/>
        <w:szCs w:val="20"/>
      </w:rPr>
      <w:fldChar w:fldCharType="end"/>
    </w:r>
    <w:r w:rsidRPr="00E302C4">
      <w:rPr>
        <w:sz w:val="20"/>
        <w:szCs w:val="20"/>
      </w:rPr>
      <w:t xml:space="preserve"> of </w:t>
    </w:r>
    <w:r w:rsidRPr="00E302C4">
      <w:rPr>
        <w:b/>
        <w:sz w:val="20"/>
        <w:szCs w:val="20"/>
      </w:rPr>
      <w:fldChar w:fldCharType="begin"/>
    </w:r>
    <w:r w:rsidRPr="00E302C4">
      <w:rPr>
        <w:b/>
        <w:sz w:val="20"/>
        <w:szCs w:val="20"/>
      </w:rPr>
      <w:instrText xml:space="preserve"> NUMPAGES  \* Arabic  \* MERGEFORMAT </w:instrText>
    </w:r>
    <w:r w:rsidRPr="00E302C4">
      <w:rPr>
        <w:b/>
        <w:sz w:val="20"/>
        <w:szCs w:val="20"/>
      </w:rPr>
      <w:fldChar w:fldCharType="separate"/>
    </w:r>
    <w:r w:rsidR="001574BD">
      <w:rPr>
        <w:b/>
        <w:noProof/>
        <w:sz w:val="20"/>
        <w:szCs w:val="20"/>
      </w:rPr>
      <w:t>3</w:t>
    </w:r>
    <w:r w:rsidRPr="00E302C4">
      <w:rPr>
        <w:b/>
        <w:sz w:val="20"/>
        <w:szCs w:val="20"/>
      </w:rPr>
      <w:fldChar w:fldCharType="end"/>
    </w:r>
    <w:r w:rsidRPr="00E302C4">
      <w:rPr>
        <w:b/>
        <w:sz w:val="20"/>
        <w:szCs w:val="20"/>
      </w:rPr>
      <w:t xml:space="preserve"> </w:t>
    </w:r>
    <w:r>
      <w:rPr>
        <w:b/>
        <w:sz w:val="20"/>
        <w:szCs w:val="20"/>
      </w:rPr>
      <w:tab/>
    </w:r>
    <w:r>
      <w:rPr>
        <w:b/>
        <w:sz w:val="20"/>
        <w:szCs w:val="20"/>
      </w:rPr>
      <w:tab/>
    </w:r>
    <w:r w:rsidRPr="00E302C4">
      <w:rPr>
        <w:sz w:val="20"/>
        <w:szCs w:val="20"/>
      </w:rPr>
      <w:t>Version</w:t>
    </w:r>
    <w:r w:rsidR="008F7A69">
      <w:rPr>
        <w:sz w:val="20"/>
        <w:szCs w:val="20"/>
      </w:rPr>
      <w:t xml:space="preserve"> 1.</w:t>
    </w:r>
    <w:r w:rsidR="00904C7B">
      <w:rPr>
        <w:sz w:val="20"/>
        <w:szCs w:val="20"/>
      </w:rPr>
      <w:t>3 September 2025</w:t>
    </w:r>
  </w:p>
  <w:p w14:paraId="388E3A7A" w14:textId="77777777" w:rsidR="008F7A69" w:rsidRPr="00E302C4" w:rsidRDefault="008F7A69" w:rsidP="00E302C4">
    <w:pPr>
      <w:pStyle w:val="Footer"/>
      <w:rPr>
        <w:sz w:val="20"/>
        <w:szCs w:val="20"/>
      </w:rPr>
    </w:pPr>
  </w:p>
  <w:p w14:paraId="586F1CB3" w14:textId="77777777" w:rsidR="00912BFC" w:rsidRDefault="00912B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BBAB2" w14:textId="77777777" w:rsidR="00570C66" w:rsidRDefault="00570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09303" w14:textId="77777777" w:rsidR="00FF5DCE" w:rsidRDefault="00FF5DCE" w:rsidP="009D6C7C">
      <w:r>
        <w:separator/>
      </w:r>
    </w:p>
  </w:footnote>
  <w:footnote w:type="continuationSeparator" w:id="0">
    <w:p w14:paraId="4764359D" w14:textId="77777777" w:rsidR="00FF5DCE" w:rsidRDefault="00FF5DCE" w:rsidP="009D6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293CF" w14:textId="77777777" w:rsidR="00570C66" w:rsidRDefault="00570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F0A97" w14:textId="6097519B" w:rsidR="00F851B7" w:rsidRDefault="00C02994" w:rsidP="008F7A69">
    <w:pPr>
      <w:jc w:val="right"/>
    </w:pPr>
    <w:r>
      <w:rPr>
        <w:b/>
        <w:sz w:val="28"/>
        <w:szCs w:val="28"/>
      </w:rPr>
      <w:t xml:space="preserve">                                                                                      </w:t>
    </w:r>
    <w:r w:rsidR="008F7A69">
      <w:rPr>
        <w:noProof/>
      </w:rPr>
      <w:drawing>
        <wp:inline distT="0" distB="0" distL="0" distR="0" wp14:anchorId="06429F71" wp14:editId="44EB6620">
          <wp:extent cx="1506950" cy="975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003" cy="9799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69DF" w14:textId="77777777" w:rsidR="00570C66" w:rsidRDefault="00570C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74ED"/>
    <w:multiLevelType w:val="multilevel"/>
    <w:tmpl w:val="F16A2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601FE"/>
    <w:multiLevelType w:val="hybridMultilevel"/>
    <w:tmpl w:val="E7765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EB2569"/>
    <w:multiLevelType w:val="hybridMultilevel"/>
    <w:tmpl w:val="3F48F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90DF7"/>
    <w:multiLevelType w:val="hybridMultilevel"/>
    <w:tmpl w:val="9650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B544A2"/>
    <w:multiLevelType w:val="hybridMultilevel"/>
    <w:tmpl w:val="111CD0C0"/>
    <w:numStyleLink w:val="ImportedStyle2"/>
  </w:abstractNum>
  <w:abstractNum w:abstractNumId="5" w15:restartNumberingAfterBreak="0">
    <w:nsid w:val="2D6406FF"/>
    <w:multiLevelType w:val="hybridMultilevel"/>
    <w:tmpl w:val="1478C270"/>
    <w:styleLink w:val="ImportedStyle1"/>
    <w:lvl w:ilvl="0" w:tplc="D4C6435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24468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723FF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06C8E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48031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7C84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B270D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30883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1E643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263FC4"/>
    <w:multiLevelType w:val="hybridMultilevel"/>
    <w:tmpl w:val="111CD0C0"/>
    <w:styleLink w:val="ImportedStyle2"/>
    <w:lvl w:ilvl="0" w:tplc="D7EE66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800AD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84FE8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243BA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6E25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EAB87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8CF60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86112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1C6C9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CD3782F"/>
    <w:multiLevelType w:val="multilevel"/>
    <w:tmpl w:val="CA3865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8F51B4"/>
    <w:multiLevelType w:val="hybridMultilevel"/>
    <w:tmpl w:val="23A4D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A20833"/>
    <w:multiLevelType w:val="hybridMultilevel"/>
    <w:tmpl w:val="F4CE1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E81A91"/>
    <w:multiLevelType w:val="hybridMultilevel"/>
    <w:tmpl w:val="1478C270"/>
    <w:numStyleLink w:val="ImportedStyle1"/>
  </w:abstractNum>
  <w:num w:numId="1" w16cid:durableId="1973319409">
    <w:abstractNumId w:val="2"/>
  </w:num>
  <w:num w:numId="2" w16cid:durableId="2077318906">
    <w:abstractNumId w:val="1"/>
  </w:num>
  <w:num w:numId="3" w16cid:durableId="1703167384">
    <w:abstractNumId w:val="0"/>
  </w:num>
  <w:num w:numId="4" w16cid:durableId="397215818">
    <w:abstractNumId w:val="8"/>
  </w:num>
  <w:num w:numId="5" w16cid:durableId="2053536645">
    <w:abstractNumId w:val="5"/>
  </w:num>
  <w:num w:numId="6" w16cid:durableId="1143082410">
    <w:abstractNumId w:val="11"/>
  </w:num>
  <w:num w:numId="7" w16cid:durableId="2117600758">
    <w:abstractNumId w:val="7"/>
  </w:num>
  <w:num w:numId="8" w16cid:durableId="1421560937">
    <w:abstractNumId w:val="4"/>
  </w:num>
  <w:num w:numId="9" w16cid:durableId="1742436825">
    <w:abstractNumId w:val="3"/>
  </w:num>
  <w:num w:numId="10" w16cid:durableId="567686861">
    <w:abstractNumId w:val="10"/>
  </w:num>
  <w:num w:numId="11" w16cid:durableId="62603460">
    <w:abstractNumId w:val="6"/>
  </w:num>
  <w:num w:numId="12" w16cid:durableId="1847518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C4"/>
    <w:rsid w:val="00005755"/>
    <w:rsid w:val="00054B4A"/>
    <w:rsid w:val="0006465B"/>
    <w:rsid w:val="000A7AD2"/>
    <w:rsid w:val="000C66F9"/>
    <w:rsid w:val="000F294E"/>
    <w:rsid w:val="00107962"/>
    <w:rsid w:val="0011389A"/>
    <w:rsid w:val="001354D1"/>
    <w:rsid w:val="001574BD"/>
    <w:rsid w:val="001B7B17"/>
    <w:rsid w:val="001E4489"/>
    <w:rsid w:val="00205F17"/>
    <w:rsid w:val="00224EE7"/>
    <w:rsid w:val="00225517"/>
    <w:rsid w:val="00243DCB"/>
    <w:rsid w:val="00276777"/>
    <w:rsid w:val="00294438"/>
    <w:rsid w:val="002E3544"/>
    <w:rsid w:val="002F3EA0"/>
    <w:rsid w:val="00324927"/>
    <w:rsid w:val="00347983"/>
    <w:rsid w:val="00363E48"/>
    <w:rsid w:val="00366077"/>
    <w:rsid w:val="003E1545"/>
    <w:rsid w:val="00406103"/>
    <w:rsid w:val="00414910"/>
    <w:rsid w:val="0042736A"/>
    <w:rsid w:val="00446307"/>
    <w:rsid w:val="00446EA4"/>
    <w:rsid w:val="00464419"/>
    <w:rsid w:val="00474214"/>
    <w:rsid w:val="00490421"/>
    <w:rsid w:val="004B444E"/>
    <w:rsid w:val="004C72D2"/>
    <w:rsid w:val="00514E25"/>
    <w:rsid w:val="00521616"/>
    <w:rsid w:val="00570C66"/>
    <w:rsid w:val="00584323"/>
    <w:rsid w:val="005A6708"/>
    <w:rsid w:val="005C3E5A"/>
    <w:rsid w:val="005D7B64"/>
    <w:rsid w:val="005E5DA8"/>
    <w:rsid w:val="005F4E06"/>
    <w:rsid w:val="006477BA"/>
    <w:rsid w:val="00650360"/>
    <w:rsid w:val="006779E8"/>
    <w:rsid w:val="006A5FB9"/>
    <w:rsid w:val="006B3D3E"/>
    <w:rsid w:val="006B7837"/>
    <w:rsid w:val="006C1F5F"/>
    <w:rsid w:val="006E3849"/>
    <w:rsid w:val="006E6650"/>
    <w:rsid w:val="00704604"/>
    <w:rsid w:val="0074643C"/>
    <w:rsid w:val="00773BF1"/>
    <w:rsid w:val="007B0AD0"/>
    <w:rsid w:val="007F6E3B"/>
    <w:rsid w:val="008518FF"/>
    <w:rsid w:val="008615D6"/>
    <w:rsid w:val="00875505"/>
    <w:rsid w:val="008A1BD7"/>
    <w:rsid w:val="008C3157"/>
    <w:rsid w:val="008F76C4"/>
    <w:rsid w:val="008F7A69"/>
    <w:rsid w:val="00904C7B"/>
    <w:rsid w:val="0091132C"/>
    <w:rsid w:val="00912BFC"/>
    <w:rsid w:val="00921B8C"/>
    <w:rsid w:val="00930670"/>
    <w:rsid w:val="00966972"/>
    <w:rsid w:val="009D6C7C"/>
    <w:rsid w:val="009F7075"/>
    <w:rsid w:val="00A003E4"/>
    <w:rsid w:val="00A04BB2"/>
    <w:rsid w:val="00A073AD"/>
    <w:rsid w:val="00A37D35"/>
    <w:rsid w:val="00A635F4"/>
    <w:rsid w:val="00AB12D7"/>
    <w:rsid w:val="00AF68FD"/>
    <w:rsid w:val="00B07894"/>
    <w:rsid w:val="00B2735A"/>
    <w:rsid w:val="00B43279"/>
    <w:rsid w:val="00B43697"/>
    <w:rsid w:val="00B455CE"/>
    <w:rsid w:val="00B52B2B"/>
    <w:rsid w:val="00B96714"/>
    <w:rsid w:val="00BA2ACD"/>
    <w:rsid w:val="00BB5077"/>
    <w:rsid w:val="00BB5238"/>
    <w:rsid w:val="00BB70C2"/>
    <w:rsid w:val="00BC5C79"/>
    <w:rsid w:val="00BE37DA"/>
    <w:rsid w:val="00BE5D48"/>
    <w:rsid w:val="00BF0234"/>
    <w:rsid w:val="00BF2A61"/>
    <w:rsid w:val="00C01ED6"/>
    <w:rsid w:val="00C02994"/>
    <w:rsid w:val="00C452F3"/>
    <w:rsid w:val="00C5415D"/>
    <w:rsid w:val="00CA0E7F"/>
    <w:rsid w:val="00CB3029"/>
    <w:rsid w:val="00CD4938"/>
    <w:rsid w:val="00CF6544"/>
    <w:rsid w:val="00D177A8"/>
    <w:rsid w:val="00D678D5"/>
    <w:rsid w:val="00DB2215"/>
    <w:rsid w:val="00DE4860"/>
    <w:rsid w:val="00E15498"/>
    <w:rsid w:val="00E20374"/>
    <w:rsid w:val="00E20C2A"/>
    <w:rsid w:val="00E302C4"/>
    <w:rsid w:val="00EB6C00"/>
    <w:rsid w:val="00EC483C"/>
    <w:rsid w:val="00ED7BEC"/>
    <w:rsid w:val="00EF0394"/>
    <w:rsid w:val="00EF061A"/>
    <w:rsid w:val="00EF4DE4"/>
    <w:rsid w:val="00F11604"/>
    <w:rsid w:val="00F440A0"/>
    <w:rsid w:val="00F743A6"/>
    <w:rsid w:val="00F851B7"/>
    <w:rsid w:val="00F94DE4"/>
    <w:rsid w:val="00FC3B35"/>
    <w:rsid w:val="00FF4D4C"/>
    <w:rsid w:val="00FF5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5A479"/>
  <w15:docId w15:val="{D79E1EBA-5DB3-45B4-A34E-8020596C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44E"/>
    <w:pPr>
      <w:spacing w:after="0" w:line="240" w:lineRule="auto"/>
    </w:pPr>
    <w:rPr>
      <w:rFonts w:ascii="Arial" w:eastAsia="Times New Roman" w:hAnsi="Arial" w:cs="Arial"/>
      <w:sz w:val="24"/>
      <w:szCs w:val="24"/>
      <w:lang w:eastAsia="en-GB"/>
    </w:rPr>
  </w:style>
  <w:style w:type="paragraph" w:styleId="Heading1">
    <w:name w:val="heading 1"/>
    <w:basedOn w:val="Normal"/>
    <w:next w:val="Normal"/>
    <w:link w:val="Heading1Char"/>
    <w:uiPriority w:val="9"/>
    <w:qFormat/>
    <w:rsid w:val="00ED7BE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8F76C4"/>
    <w:rPr>
      <w:color w:val="0000FF"/>
      <w:u w:val="single"/>
    </w:rPr>
  </w:style>
  <w:style w:type="table" w:styleId="TableGrid">
    <w:name w:val="Table Grid"/>
    <w:basedOn w:val="TableNormal"/>
    <w:rsid w:val="008F76C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0421"/>
    <w:pPr>
      <w:ind w:left="720"/>
      <w:contextualSpacing/>
    </w:pPr>
  </w:style>
  <w:style w:type="paragraph" w:styleId="Header">
    <w:name w:val="header"/>
    <w:basedOn w:val="Normal"/>
    <w:link w:val="HeaderChar"/>
    <w:uiPriority w:val="99"/>
    <w:unhideWhenUsed/>
    <w:rsid w:val="009D6C7C"/>
    <w:pPr>
      <w:tabs>
        <w:tab w:val="center" w:pos="4513"/>
        <w:tab w:val="right" w:pos="9026"/>
      </w:tabs>
    </w:pPr>
  </w:style>
  <w:style w:type="character" w:customStyle="1" w:styleId="HeaderChar">
    <w:name w:val="Header Char"/>
    <w:basedOn w:val="DefaultParagraphFont"/>
    <w:link w:val="Header"/>
    <w:uiPriority w:val="99"/>
    <w:rsid w:val="009D6C7C"/>
    <w:rPr>
      <w:rFonts w:ascii="Arial" w:eastAsia="Times New Roman" w:hAnsi="Arial" w:cs="Arial"/>
      <w:sz w:val="24"/>
      <w:szCs w:val="24"/>
      <w:lang w:eastAsia="en-GB"/>
    </w:rPr>
  </w:style>
  <w:style w:type="paragraph" w:styleId="Footer">
    <w:name w:val="footer"/>
    <w:basedOn w:val="Normal"/>
    <w:link w:val="FooterChar"/>
    <w:uiPriority w:val="99"/>
    <w:unhideWhenUsed/>
    <w:rsid w:val="009D6C7C"/>
    <w:pPr>
      <w:tabs>
        <w:tab w:val="center" w:pos="4513"/>
        <w:tab w:val="right" w:pos="9026"/>
      </w:tabs>
    </w:pPr>
  </w:style>
  <w:style w:type="character" w:customStyle="1" w:styleId="FooterChar">
    <w:name w:val="Footer Char"/>
    <w:basedOn w:val="DefaultParagraphFont"/>
    <w:link w:val="Footer"/>
    <w:uiPriority w:val="99"/>
    <w:rsid w:val="009D6C7C"/>
    <w:rPr>
      <w:rFonts w:ascii="Arial" w:eastAsia="Times New Roman" w:hAnsi="Arial" w:cs="Arial"/>
      <w:sz w:val="24"/>
      <w:szCs w:val="24"/>
      <w:lang w:eastAsia="en-GB"/>
    </w:rPr>
  </w:style>
  <w:style w:type="paragraph" w:styleId="NoSpacing">
    <w:name w:val="No Spacing"/>
    <w:uiPriority w:val="1"/>
    <w:qFormat/>
    <w:rsid w:val="00BB70C2"/>
    <w:pPr>
      <w:spacing w:after="0" w:line="240" w:lineRule="auto"/>
    </w:pPr>
    <w:rPr>
      <w:rFonts w:ascii="Arial" w:eastAsia="Times New Roman" w:hAnsi="Arial" w:cs="Arial"/>
      <w:sz w:val="24"/>
      <w:szCs w:val="24"/>
      <w:lang w:eastAsia="en-GB"/>
    </w:rPr>
  </w:style>
  <w:style w:type="paragraph" w:styleId="NormalWeb">
    <w:name w:val="Normal (Web)"/>
    <w:basedOn w:val="Normal"/>
    <w:uiPriority w:val="99"/>
    <w:unhideWhenUsed/>
    <w:rsid w:val="00AF68FD"/>
    <w:pPr>
      <w:spacing w:before="100" w:beforeAutospacing="1" w:after="100" w:afterAutospacing="1"/>
    </w:pPr>
    <w:rPr>
      <w:rFonts w:ascii="Times New Roman" w:eastAsiaTheme="minorHAnsi" w:hAnsi="Times New Roman" w:cs="Times New Roman"/>
      <w:lang w:val="en-US" w:eastAsia="en-US"/>
    </w:rPr>
  </w:style>
  <w:style w:type="paragraph" w:customStyle="1" w:styleId="Body">
    <w:name w:val="Body"/>
    <w:rsid w:val="00FC3B35"/>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paragraph" w:customStyle="1" w:styleId="Default">
    <w:name w:val="Default"/>
    <w:rsid w:val="00B4327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GB"/>
    </w:rPr>
  </w:style>
  <w:style w:type="paragraph" w:styleId="BalloonText">
    <w:name w:val="Balloon Text"/>
    <w:basedOn w:val="Normal"/>
    <w:link w:val="BalloonTextChar"/>
    <w:uiPriority w:val="99"/>
    <w:semiHidden/>
    <w:unhideWhenUsed/>
    <w:rsid w:val="00C02994"/>
    <w:rPr>
      <w:rFonts w:ascii="Tahoma" w:hAnsi="Tahoma" w:cs="Tahoma"/>
      <w:sz w:val="16"/>
      <w:szCs w:val="16"/>
    </w:rPr>
  </w:style>
  <w:style w:type="character" w:customStyle="1" w:styleId="BalloonTextChar">
    <w:name w:val="Balloon Text Char"/>
    <w:basedOn w:val="DefaultParagraphFont"/>
    <w:link w:val="BalloonText"/>
    <w:uiPriority w:val="99"/>
    <w:semiHidden/>
    <w:rsid w:val="00C02994"/>
    <w:rPr>
      <w:rFonts w:ascii="Tahoma" w:eastAsia="Times New Roman" w:hAnsi="Tahoma" w:cs="Tahoma"/>
      <w:sz w:val="16"/>
      <w:szCs w:val="16"/>
      <w:lang w:eastAsia="en-GB"/>
    </w:rPr>
  </w:style>
  <w:style w:type="numbering" w:customStyle="1" w:styleId="ImportedStyle1">
    <w:name w:val="Imported Style 1"/>
    <w:rsid w:val="00E20374"/>
    <w:pPr>
      <w:numPr>
        <w:numId w:val="5"/>
      </w:numPr>
    </w:pPr>
  </w:style>
  <w:style w:type="numbering" w:customStyle="1" w:styleId="ImportedStyle2">
    <w:name w:val="Imported Style 2"/>
    <w:rsid w:val="00E20374"/>
    <w:pPr>
      <w:numPr>
        <w:numId w:val="7"/>
      </w:numPr>
    </w:pPr>
  </w:style>
  <w:style w:type="character" w:styleId="UnresolvedMention">
    <w:name w:val="Unresolved Mention"/>
    <w:basedOn w:val="DefaultParagraphFont"/>
    <w:uiPriority w:val="99"/>
    <w:semiHidden/>
    <w:unhideWhenUsed/>
    <w:rsid w:val="008F7A69"/>
    <w:rPr>
      <w:color w:val="605E5C"/>
      <w:shd w:val="clear" w:color="auto" w:fill="E1DFDD"/>
    </w:rPr>
  </w:style>
  <w:style w:type="character" w:styleId="FollowedHyperlink">
    <w:name w:val="FollowedHyperlink"/>
    <w:basedOn w:val="DefaultParagraphFont"/>
    <w:uiPriority w:val="99"/>
    <w:semiHidden/>
    <w:unhideWhenUsed/>
    <w:rsid w:val="006477BA"/>
    <w:rPr>
      <w:color w:val="800080" w:themeColor="followedHyperlink"/>
      <w:u w:val="single"/>
    </w:rPr>
  </w:style>
  <w:style w:type="character" w:customStyle="1" w:styleId="Heading1Char">
    <w:name w:val="Heading 1 Char"/>
    <w:basedOn w:val="DefaultParagraphFont"/>
    <w:link w:val="Heading1"/>
    <w:uiPriority w:val="9"/>
    <w:rsid w:val="00ED7BEC"/>
    <w:rPr>
      <w:rFonts w:asciiTheme="majorHAnsi" w:eastAsiaTheme="majorEastAsia" w:hAnsiTheme="majorHAnsi" w:cstheme="majorBidi"/>
      <w:b/>
      <w:bCs/>
      <w:color w:val="365F91" w:themeColor="accent1" w:themeShade="BF"/>
      <w:sz w:val="28"/>
      <w:szCs w:val="28"/>
      <w:lang w:eastAsia="en-GB"/>
    </w:rPr>
  </w:style>
  <w:style w:type="character" w:styleId="CommentReference">
    <w:name w:val="annotation reference"/>
    <w:basedOn w:val="DefaultParagraphFont"/>
    <w:uiPriority w:val="99"/>
    <w:semiHidden/>
    <w:unhideWhenUsed/>
    <w:rsid w:val="00966972"/>
    <w:rPr>
      <w:sz w:val="16"/>
      <w:szCs w:val="16"/>
    </w:rPr>
  </w:style>
  <w:style w:type="paragraph" w:styleId="CommentText">
    <w:name w:val="annotation text"/>
    <w:basedOn w:val="Normal"/>
    <w:link w:val="CommentTextChar"/>
    <w:uiPriority w:val="99"/>
    <w:semiHidden/>
    <w:unhideWhenUsed/>
    <w:rsid w:val="00966972"/>
    <w:rPr>
      <w:sz w:val="20"/>
      <w:szCs w:val="20"/>
    </w:rPr>
  </w:style>
  <w:style w:type="character" w:customStyle="1" w:styleId="CommentTextChar">
    <w:name w:val="Comment Text Char"/>
    <w:basedOn w:val="DefaultParagraphFont"/>
    <w:link w:val="CommentText"/>
    <w:uiPriority w:val="99"/>
    <w:semiHidden/>
    <w:rsid w:val="00966972"/>
    <w:rPr>
      <w:rFonts w:ascii="Arial" w:eastAsia="Times New Roman"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966972"/>
    <w:rPr>
      <w:b/>
      <w:bCs/>
    </w:rPr>
  </w:style>
  <w:style w:type="character" w:customStyle="1" w:styleId="CommentSubjectChar">
    <w:name w:val="Comment Subject Char"/>
    <w:basedOn w:val="CommentTextChar"/>
    <w:link w:val="CommentSubject"/>
    <w:uiPriority w:val="99"/>
    <w:semiHidden/>
    <w:rsid w:val="00966972"/>
    <w:rPr>
      <w:rFonts w:ascii="Arial" w:eastAsia="Times New Roman" w:hAnsi="Arial" w:cs="Arial"/>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556133">
      <w:bodyDiv w:val="1"/>
      <w:marLeft w:val="0"/>
      <w:marRight w:val="0"/>
      <w:marTop w:val="0"/>
      <w:marBottom w:val="0"/>
      <w:divBdr>
        <w:top w:val="none" w:sz="0" w:space="0" w:color="auto"/>
        <w:left w:val="none" w:sz="0" w:space="0" w:color="auto"/>
        <w:bottom w:val="none" w:sz="0" w:space="0" w:color="auto"/>
        <w:right w:val="none" w:sz="0" w:space="0" w:color="auto"/>
      </w:divBdr>
    </w:div>
    <w:div w:id="1435828999">
      <w:bodyDiv w:val="1"/>
      <w:marLeft w:val="0"/>
      <w:marRight w:val="0"/>
      <w:marTop w:val="0"/>
      <w:marBottom w:val="0"/>
      <w:divBdr>
        <w:top w:val="none" w:sz="0" w:space="0" w:color="auto"/>
        <w:left w:val="none" w:sz="0" w:space="0" w:color="auto"/>
        <w:bottom w:val="none" w:sz="0" w:space="0" w:color="auto"/>
        <w:right w:val="none" w:sz="0" w:space="0" w:color="auto"/>
      </w:divBdr>
    </w:div>
    <w:div w:id="1656713886">
      <w:bodyDiv w:val="1"/>
      <w:marLeft w:val="0"/>
      <w:marRight w:val="0"/>
      <w:marTop w:val="0"/>
      <w:marBottom w:val="0"/>
      <w:divBdr>
        <w:top w:val="none" w:sz="0" w:space="0" w:color="auto"/>
        <w:left w:val="none" w:sz="0" w:space="0" w:color="auto"/>
        <w:bottom w:val="none" w:sz="0" w:space="0" w:color="auto"/>
        <w:right w:val="none" w:sz="0" w:space="0" w:color="auto"/>
      </w:divBdr>
    </w:div>
    <w:div w:id="1730765704">
      <w:bodyDiv w:val="1"/>
      <w:marLeft w:val="0"/>
      <w:marRight w:val="0"/>
      <w:marTop w:val="0"/>
      <w:marBottom w:val="0"/>
      <w:divBdr>
        <w:top w:val="none" w:sz="0" w:space="0" w:color="auto"/>
        <w:left w:val="none" w:sz="0" w:space="0" w:color="auto"/>
        <w:bottom w:val="none" w:sz="0" w:space="0" w:color="auto"/>
        <w:right w:val="none" w:sz="0" w:space="0" w:color="auto"/>
      </w:divBdr>
    </w:div>
    <w:div w:id="184813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omrc.org.uk/ebi/clinicians/haemorrhoid-surger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weclinicalguidance.nhs.uk/clinical-policies/fitness-for-surgery/"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CA387-F596-4A72-AADA-01BB7956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woodsg</dc:creator>
  <cp:lastModifiedBy>FERRY, Lillie (NHS HERTFORDSHIRE AND WEST ESSEX ICB - 06K)</cp:lastModifiedBy>
  <cp:revision>10</cp:revision>
  <cp:lastPrinted>2022-12-15T13:49:00Z</cp:lastPrinted>
  <dcterms:created xsi:type="dcterms:W3CDTF">2024-10-08T14:03:00Z</dcterms:created>
  <dcterms:modified xsi:type="dcterms:W3CDTF">2025-09-01T11:09:00Z</dcterms:modified>
</cp:coreProperties>
</file>