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1F1A" w14:textId="6C41F061" w:rsidR="00914981" w:rsidRPr="00A12FDC" w:rsidRDefault="00914981" w:rsidP="00914981">
      <w:pPr>
        <w:pStyle w:val="Body"/>
        <w:spacing w:after="0" w:line="240" w:lineRule="auto"/>
        <w:jc w:val="center"/>
        <w:rPr>
          <w:rFonts w:ascii="Arial" w:hAnsi="Arial" w:cs="Arial"/>
          <w:b/>
        </w:rPr>
      </w:pPr>
      <w:r w:rsidRPr="00A12FDC">
        <w:rPr>
          <w:rFonts w:ascii="Arial" w:hAnsi="Arial" w:cs="Arial"/>
          <w:b/>
        </w:rPr>
        <w:t>PRIOR APPROVAL REQUEST</w:t>
      </w:r>
    </w:p>
    <w:p w14:paraId="14362FD8" w14:textId="77777777" w:rsidR="00914981" w:rsidRPr="00A12FDC" w:rsidRDefault="00914981" w:rsidP="00914981">
      <w:pPr>
        <w:pStyle w:val="Body"/>
        <w:spacing w:after="0" w:line="240" w:lineRule="auto"/>
        <w:jc w:val="center"/>
        <w:rPr>
          <w:rFonts w:ascii="Arial" w:hAnsi="Arial" w:cs="Arial"/>
          <w:b/>
        </w:rPr>
      </w:pPr>
    </w:p>
    <w:p w14:paraId="7DD62DA2" w14:textId="27D88739" w:rsidR="00914981" w:rsidRPr="00A12FDC" w:rsidRDefault="00C67925" w:rsidP="00914981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A12FDC">
        <w:rPr>
          <w:rFonts w:ascii="Arial" w:hAnsi="Arial" w:cs="Arial"/>
          <w:b/>
        </w:rPr>
        <w:t xml:space="preserve">Surgical </w:t>
      </w:r>
      <w:r w:rsidR="00914981" w:rsidRPr="00A12FDC">
        <w:rPr>
          <w:rFonts w:ascii="Arial" w:hAnsi="Arial" w:cs="Arial"/>
          <w:b/>
        </w:rPr>
        <w:t>Removal of Benign Skin Lesions</w:t>
      </w:r>
    </w:p>
    <w:p w14:paraId="1CA19A96" w14:textId="77777777" w:rsidR="00914981" w:rsidRDefault="00914981" w:rsidP="0091498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4504704B" w14:textId="77777777" w:rsidR="000C740F" w:rsidRPr="00420BE1" w:rsidRDefault="000C740F" w:rsidP="000C740F">
      <w:pPr>
        <w:jc w:val="center"/>
        <w:rPr>
          <w:bCs/>
          <w:sz w:val="22"/>
          <w:szCs w:val="22"/>
        </w:rPr>
      </w:pPr>
      <w:r w:rsidRPr="00420BE1">
        <w:rPr>
          <w:bCs/>
          <w:sz w:val="22"/>
          <w:szCs w:val="22"/>
        </w:rPr>
        <w:t>Hertfordshire and west Essex Evidence Based Intervention policies can be viewed at</w:t>
      </w:r>
    </w:p>
    <w:p w14:paraId="5654B9F9" w14:textId="77777777" w:rsidR="000C740F" w:rsidRPr="00420BE1" w:rsidRDefault="00A44AD1" w:rsidP="000C740F">
      <w:pPr>
        <w:ind w:left="113"/>
        <w:jc w:val="center"/>
        <w:rPr>
          <w:sz w:val="22"/>
          <w:szCs w:val="22"/>
        </w:rPr>
      </w:pPr>
      <w:hyperlink r:id="rId8" w:history="1">
        <w:r w:rsidR="000C740F" w:rsidRPr="00A44AD1">
          <w:rPr>
            <w:rStyle w:val="Hyperlink"/>
            <w:color w:val="365F91" w:themeColor="accent1" w:themeShade="BF"/>
            <w:sz w:val="22"/>
            <w:szCs w:val="22"/>
          </w:rPr>
          <w:t>https://www.hweclinicalguidance.nhs.uk/clinical-policies</w:t>
        </w:r>
      </w:hyperlink>
      <w:r w:rsidR="000C740F" w:rsidRPr="00420BE1">
        <w:rPr>
          <w:sz w:val="22"/>
          <w:szCs w:val="22"/>
        </w:rPr>
        <w:t xml:space="preserve"> </w:t>
      </w:r>
    </w:p>
    <w:p w14:paraId="29B44101" w14:textId="77777777" w:rsidR="00914981" w:rsidRPr="00B87516" w:rsidRDefault="00914981" w:rsidP="00914981">
      <w:pPr>
        <w:jc w:val="center"/>
        <w:rPr>
          <w:sz w:val="22"/>
          <w:szCs w:val="22"/>
        </w:rPr>
      </w:pPr>
    </w:p>
    <w:p w14:paraId="032E9257" w14:textId="2D1CAA64" w:rsidR="00914981" w:rsidRDefault="00914981" w:rsidP="00A12F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D08D8">
        <w:rPr>
          <w:sz w:val="22"/>
          <w:szCs w:val="22"/>
        </w:rPr>
        <w:t>Where there is suspicio</w:t>
      </w:r>
      <w:r>
        <w:rPr>
          <w:sz w:val="22"/>
          <w:szCs w:val="22"/>
        </w:rPr>
        <w:t xml:space="preserve">n of malignancy </w:t>
      </w:r>
      <w:r w:rsidRPr="009D08D8">
        <w:rPr>
          <w:sz w:val="22"/>
          <w:szCs w:val="22"/>
        </w:rPr>
        <w:t>these patients sho</w:t>
      </w:r>
      <w:r>
        <w:rPr>
          <w:sz w:val="22"/>
          <w:szCs w:val="22"/>
        </w:rPr>
        <w:t>uld follow a cancer 2 week wait</w:t>
      </w:r>
      <w:r w:rsidR="009677B1">
        <w:rPr>
          <w:sz w:val="22"/>
          <w:szCs w:val="22"/>
        </w:rPr>
        <w:t xml:space="preserve"> or</w:t>
      </w:r>
      <w:r w:rsidR="00A12FDC">
        <w:rPr>
          <w:sz w:val="22"/>
          <w:szCs w:val="22"/>
        </w:rPr>
        <w:t xml:space="preserve"> </w:t>
      </w:r>
      <w:r w:rsidR="00A12FDC">
        <w:rPr>
          <w:sz w:val="22"/>
          <w:szCs w:val="22"/>
        </w:rPr>
        <w:br/>
        <w:t>62</w:t>
      </w:r>
      <w:r w:rsidR="0099735B">
        <w:rPr>
          <w:sz w:val="22"/>
          <w:szCs w:val="22"/>
        </w:rPr>
        <w:t>-</w:t>
      </w:r>
      <w:r w:rsidRPr="009D08D8">
        <w:rPr>
          <w:sz w:val="22"/>
          <w:szCs w:val="22"/>
        </w:rPr>
        <w:t>day pathway or the local basal cell carci</w:t>
      </w:r>
      <w:r>
        <w:rPr>
          <w:sz w:val="22"/>
          <w:szCs w:val="22"/>
        </w:rPr>
        <w:t xml:space="preserve">noma </w:t>
      </w:r>
      <w:r w:rsidR="00375A09">
        <w:rPr>
          <w:sz w:val="22"/>
          <w:szCs w:val="22"/>
        </w:rPr>
        <w:t xml:space="preserve">(BCC) </w:t>
      </w:r>
      <w:r>
        <w:rPr>
          <w:sz w:val="22"/>
          <w:szCs w:val="22"/>
        </w:rPr>
        <w:t>pathway if suspected</w:t>
      </w:r>
      <w:r w:rsidR="00375A09">
        <w:rPr>
          <w:sz w:val="22"/>
          <w:szCs w:val="22"/>
        </w:rPr>
        <w:t>.</w:t>
      </w:r>
    </w:p>
    <w:p w14:paraId="2CB0D851" w14:textId="77777777" w:rsidR="00914981" w:rsidRDefault="00914981" w:rsidP="0091498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7D29BDDC" w14:textId="77777777" w:rsidR="00A44AD1" w:rsidRDefault="00A44AD1" w:rsidP="00A44AD1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  <w:lang w:bidi="en-GB"/>
        </w:rPr>
        <w:t>Please complete and return this form along with clinic letter/supporting evidence to</w:t>
      </w:r>
      <w:r>
        <w:rPr>
          <w:rFonts w:eastAsia="Arial"/>
          <w:color w:val="000000"/>
          <w:sz w:val="22"/>
          <w:szCs w:val="22"/>
          <w:lang w:bidi="en-GB"/>
        </w:rPr>
        <w:t>:</w:t>
      </w:r>
    </w:p>
    <w:p w14:paraId="4565A65F" w14:textId="77777777" w:rsidR="00A44AD1" w:rsidRDefault="00A44AD1" w:rsidP="00A44AD1">
      <w:pPr>
        <w:widowControl w:val="0"/>
        <w:autoSpaceDE w:val="0"/>
        <w:autoSpaceDN w:val="0"/>
        <w:jc w:val="center"/>
        <w:rPr>
          <w:rFonts w:eastAsia="Arial"/>
          <w:color w:val="000000"/>
          <w:sz w:val="22"/>
          <w:szCs w:val="22"/>
          <w:lang w:bidi="en-GB"/>
        </w:rPr>
      </w:pPr>
      <w:r>
        <w:rPr>
          <w:rFonts w:eastAsia="Arial"/>
          <w:color w:val="365F92"/>
          <w:sz w:val="22"/>
          <w:szCs w:val="22"/>
          <w:u w:val="single"/>
          <w:lang w:bidi="en-GB"/>
        </w:rPr>
        <w:t>priorapproval.hweicb@nhs.net</w:t>
      </w:r>
      <w:r>
        <w:rPr>
          <w:rFonts w:eastAsia="Arial"/>
          <w:color w:val="365F92"/>
          <w:sz w:val="22"/>
          <w:szCs w:val="22"/>
          <w:lang w:bidi="en-GB"/>
        </w:rPr>
        <w:t xml:space="preserve"> </w:t>
      </w:r>
      <w:r>
        <w:rPr>
          <w:rFonts w:eastAsia="Arial"/>
          <w:color w:val="000000"/>
          <w:sz w:val="22"/>
          <w:szCs w:val="22"/>
          <w:lang w:bidi="en-GB"/>
        </w:rPr>
        <w:t>Tel: 01707 685354</w:t>
      </w:r>
    </w:p>
    <w:p w14:paraId="5D7B0DF1" w14:textId="77777777" w:rsidR="00FE08EC" w:rsidRDefault="00FE08EC" w:rsidP="00FE08EC">
      <w:pPr>
        <w:rPr>
          <w:sz w:val="22"/>
          <w:szCs w:val="22"/>
        </w:rPr>
      </w:pPr>
    </w:p>
    <w:tbl>
      <w:tblPr>
        <w:tblStyle w:val="TableGrid"/>
        <w:tblW w:w="9111" w:type="dxa"/>
        <w:jc w:val="center"/>
        <w:tblLook w:val="01E0" w:firstRow="1" w:lastRow="1" w:firstColumn="1" w:lastColumn="1" w:noHBand="0" w:noVBand="0"/>
      </w:tblPr>
      <w:tblGrid>
        <w:gridCol w:w="2269"/>
        <w:gridCol w:w="5551"/>
        <w:gridCol w:w="1291"/>
      </w:tblGrid>
      <w:tr w:rsidR="00A7150D" w14:paraId="0D969F3D" w14:textId="77777777" w:rsidTr="00487610">
        <w:trPr>
          <w:trHeight w:val="7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1006D5" w14:textId="77777777" w:rsidR="00A7150D" w:rsidRPr="00F851B7" w:rsidRDefault="00A7150D" w:rsidP="00B85129">
            <w:pPr>
              <w:rPr>
                <w:sz w:val="22"/>
                <w:szCs w:val="22"/>
              </w:rPr>
            </w:pPr>
            <w:r w:rsidRPr="00F851B7">
              <w:rPr>
                <w:sz w:val="22"/>
                <w:szCs w:val="22"/>
              </w:rPr>
              <w:t>Patient consent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1C9" w14:textId="45C487BC" w:rsidR="00A7150D" w:rsidRPr="00F851B7" w:rsidRDefault="00A7150D" w:rsidP="00B85129">
            <w:pPr>
              <w:rPr>
                <w:sz w:val="20"/>
                <w:szCs w:val="20"/>
              </w:rPr>
            </w:pPr>
            <w:r w:rsidRPr="00F851B7">
              <w:rPr>
                <w:sz w:val="20"/>
                <w:szCs w:val="20"/>
              </w:rPr>
              <w:t xml:space="preserve">This application has been discussed with the patient and the patient consents to relevant information being shared with the </w:t>
            </w:r>
            <w:r>
              <w:rPr>
                <w:sz w:val="20"/>
                <w:szCs w:val="20"/>
              </w:rPr>
              <w:t>ICB.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840" w14:textId="77777777" w:rsidR="00A7150D" w:rsidRPr="00F851B7" w:rsidRDefault="00A7150D" w:rsidP="00B85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</w:t>
            </w:r>
          </w:p>
        </w:tc>
      </w:tr>
    </w:tbl>
    <w:p w14:paraId="0A957956" w14:textId="235C9BD4" w:rsidR="00A7150D" w:rsidRDefault="00A7150D" w:rsidP="00FE08EC">
      <w:pPr>
        <w:rPr>
          <w:sz w:val="22"/>
          <w:szCs w:val="22"/>
        </w:rPr>
      </w:pPr>
    </w:p>
    <w:p w14:paraId="32D2E7B6" w14:textId="77777777" w:rsidR="00A7150D" w:rsidRDefault="00A7150D" w:rsidP="00FE08EC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207"/>
        <w:gridCol w:w="6809"/>
      </w:tblGrid>
      <w:tr w:rsidR="00FE08EC" w14:paraId="3F63E5EC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4E4DA0C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form completed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CFE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3527A14C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6786CEB" w14:textId="77777777" w:rsidR="003F0D64" w:rsidRDefault="003F0D64" w:rsidP="000A2C94">
            <w:pPr>
              <w:rPr>
                <w:sz w:val="22"/>
                <w:szCs w:val="22"/>
              </w:rPr>
            </w:pPr>
          </w:p>
          <w:p w14:paraId="04F75994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Urgency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CF4" w14:textId="77777777" w:rsidR="003F0D64" w:rsidRDefault="00C404A8" w:rsidP="003F0D6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845D71" wp14:editId="74019F99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75565</wp:posOffset>
                      </wp:positionV>
                      <wp:extent cx="161925" cy="161925"/>
                      <wp:effectExtent l="0" t="0" r="28575" b="2857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57F76" id="Rectangle 13" o:spid="_x0000_s1026" style="position:absolute;margin-left:188.7pt;margin-top:5.9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CfJtC43QAAAAkBAAAPAAAA&#10;AAAAAAAAAAAAAFwEAABkcnMvZG93bnJldi54bWxQSwUGAAAAAAQABADzAAAAZgUAAAAA&#10;"/>
                  </w:pict>
                </mc:Fallback>
              </mc:AlternateContent>
            </w:r>
          </w:p>
          <w:p w14:paraId="0CAD4A3C" w14:textId="3632AA2B" w:rsidR="00C404A8" w:rsidRDefault="00663A58" w:rsidP="003F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Routine (</w:t>
            </w:r>
            <w:r w:rsidR="003F0D64">
              <w:rPr>
                <w:sz w:val="20"/>
                <w:szCs w:val="20"/>
              </w:rPr>
              <w:t>5</w:t>
            </w:r>
            <w:r w:rsidR="00C404A8">
              <w:rPr>
                <w:sz w:val="20"/>
                <w:szCs w:val="20"/>
              </w:rPr>
              <w:t xml:space="preserve"> working</w:t>
            </w:r>
            <w:r w:rsidR="003F0D64">
              <w:rPr>
                <w:sz w:val="20"/>
                <w:szCs w:val="20"/>
              </w:rPr>
              <w:t xml:space="preserve"> day</w:t>
            </w:r>
            <w:r w:rsidR="00C404A8">
              <w:rPr>
                <w:sz w:val="20"/>
                <w:szCs w:val="20"/>
              </w:rPr>
              <w:t>s</w:t>
            </w:r>
            <w:r w:rsidR="003F0D64">
              <w:rPr>
                <w:sz w:val="20"/>
                <w:szCs w:val="20"/>
              </w:rPr>
              <w:t xml:space="preserve"> turnaround time)           </w:t>
            </w:r>
          </w:p>
          <w:p w14:paraId="45B5E1AB" w14:textId="6F0CCE15" w:rsidR="003F0D64" w:rsidRDefault="00C404A8" w:rsidP="003F0D6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54B1D4" wp14:editId="35371EF5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12065</wp:posOffset>
                      </wp:positionV>
                      <wp:extent cx="161925" cy="161925"/>
                      <wp:effectExtent l="0" t="0" r="28575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3FE9E" id="Rectangle 12" o:spid="_x0000_s1026" style="position:absolute;margin-left:188.7pt;margin-top:.9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IVhPlzcAAAACAEAAA8AAAAA&#10;AAAAAAAAAAAAXAQAAGRycy9kb3ducmV2LnhtbFBLBQYAAAAABAAEAPMAAABlBQAAAAA=&#10;"/>
                  </w:pict>
                </mc:Fallback>
              </mc:AlternateContent>
            </w:r>
            <w:r w:rsidR="00663A58">
              <w:rPr>
                <w:sz w:val="20"/>
                <w:szCs w:val="20"/>
              </w:rPr>
              <w:t>Urgent (</w:t>
            </w:r>
            <w:r w:rsidR="003F0D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working</w:t>
            </w:r>
            <w:r w:rsidR="003F0D64">
              <w:rPr>
                <w:sz w:val="20"/>
                <w:szCs w:val="20"/>
              </w:rPr>
              <w:t xml:space="preserve"> day</w:t>
            </w:r>
            <w:r>
              <w:rPr>
                <w:sz w:val="20"/>
                <w:szCs w:val="20"/>
              </w:rPr>
              <w:t>s</w:t>
            </w:r>
            <w:r w:rsidR="003F0D64">
              <w:rPr>
                <w:sz w:val="20"/>
                <w:szCs w:val="20"/>
              </w:rPr>
              <w:t xml:space="preserve"> turnaround time)</w:t>
            </w:r>
          </w:p>
          <w:p w14:paraId="6D9F378F" w14:textId="77777777" w:rsidR="003F0D64" w:rsidRPr="00BA2EA9" w:rsidRDefault="003F0D64" w:rsidP="003F0D64">
            <w:pPr>
              <w:rPr>
                <w:b/>
                <w:color w:val="FF0000"/>
                <w:sz w:val="16"/>
                <w:szCs w:val="16"/>
              </w:rPr>
            </w:pPr>
            <w:r w:rsidRPr="00BA2EA9">
              <w:rPr>
                <w:b/>
                <w:color w:val="FF0000"/>
                <w:sz w:val="16"/>
                <w:szCs w:val="16"/>
              </w:rPr>
              <w:t>Note: An urgent request is one in which a delay may put the patient’s life at risk.</w:t>
            </w:r>
          </w:p>
          <w:p w14:paraId="10234C02" w14:textId="77777777" w:rsidR="00FE08EC" w:rsidRDefault="003F0D64" w:rsidP="000A2C94">
            <w:pPr>
              <w:rPr>
                <w:sz w:val="22"/>
                <w:szCs w:val="22"/>
              </w:rPr>
            </w:pPr>
            <w:r w:rsidRPr="00BA2EA9">
              <w:rPr>
                <w:b/>
                <w:color w:val="FF0000"/>
                <w:sz w:val="16"/>
                <w:szCs w:val="16"/>
              </w:rPr>
              <w:t>Turnaround times commence the working day after receipt of the funding application</w:t>
            </w:r>
          </w:p>
        </w:tc>
      </w:tr>
      <w:tr w:rsidR="003F0D64" w14:paraId="611D3667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C63BFC5" w14:textId="77777777" w:rsidR="003F0D64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Name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8DB" w14:textId="77777777" w:rsidR="003F0D64" w:rsidRDefault="003F0D64" w:rsidP="000A2C94">
            <w:pPr>
              <w:rPr>
                <w:sz w:val="22"/>
                <w:szCs w:val="22"/>
              </w:rPr>
            </w:pPr>
          </w:p>
          <w:p w14:paraId="29C0B645" w14:textId="56CAE0B3" w:rsidR="00CC137C" w:rsidRDefault="00CC137C" w:rsidP="000A2C94">
            <w:pPr>
              <w:rPr>
                <w:sz w:val="22"/>
                <w:szCs w:val="22"/>
              </w:rPr>
            </w:pPr>
          </w:p>
        </w:tc>
      </w:tr>
      <w:tr w:rsidR="00FE08EC" w14:paraId="4D8DF871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8BCF63E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86C9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542293D3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240B9C71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A80EB61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NHS No.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A66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17AB5C96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0E814D17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C7D6C7F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 No.</w:t>
            </w:r>
          </w:p>
          <w:p w14:paraId="22B82EFD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44A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51AE4FF3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177134C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Patient’s GP and practice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6F8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</w:tbl>
    <w:p w14:paraId="273DFE89" w14:textId="77777777" w:rsidR="007B2213" w:rsidRDefault="007B2213" w:rsidP="00FE08EC">
      <w:pPr>
        <w:rPr>
          <w:b/>
          <w:sz w:val="22"/>
          <w:szCs w:val="22"/>
        </w:rPr>
      </w:pPr>
    </w:p>
    <w:p w14:paraId="7F89AC9A" w14:textId="77777777" w:rsidR="00FE08EC" w:rsidRDefault="00FE08EC" w:rsidP="003F0D64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240"/>
        <w:gridCol w:w="6753"/>
      </w:tblGrid>
      <w:tr w:rsidR="00FE08EC" w14:paraId="2B8B4382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FAF8342" w14:textId="6E800DDB" w:rsidR="00FE08EC" w:rsidRDefault="00150B15" w:rsidP="007B2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Applying </w:t>
            </w:r>
            <w:r w:rsidR="007B2213">
              <w:rPr>
                <w:sz w:val="22"/>
                <w:szCs w:val="22"/>
              </w:rPr>
              <w:t>Clinician’</w:t>
            </w:r>
            <w:r w:rsidR="00FE08EC">
              <w:rPr>
                <w:sz w:val="22"/>
                <w:szCs w:val="22"/>
              </w:rPr>
              <w:t>s 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9CB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47268363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23A0FAA5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8A9A433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76D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71E2C4B3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5FEABD7E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1BC49E8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details (including email)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B70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3758ACD2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150B15" w14:paraId="0B1D1526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E69CB3C" w14:textId="77777777" w:rsidR="00150B15" w:rsidRDefault="00150B15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Declaration  </w:t>
            </w:r>
          </w:p>
          <w:p w14:paraId="08C9E270" w14:textId="77777777" w:rsidR="00150B15" w:rsidRDefault="00150B15" w:rsidP="000A2C94">
            <w:pPr>
              <w:rPr>
                <w:sz w:val="22"/>
                <w:szCs w:val="22"/>
              </w:rPr>
            </w:pPr>
          </w:p>
          <w:p w14:paraId="58F72F92" w14:textId="3BA6CB16" w:rsidR="00150B15" w:rsidRDefault="00150B15" w:rsidP="000A2C94">
            <w:pPr>
              <w:rPr>
                <w:sz w:val="22"/>
                <w:szCs w:val="2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530" w14:textId="33F7C9D7" w:rsidR="00150B15" w:rsidRPr="00150B15" w:rsidRDefault="00150B15" w:rsidP="00150B15">
            <w:pPr>
              <w:suppressAutoHyphens/>
              <w:autoSpaceDN w:val="0"/>
              <w:spacing w:line="254" w:lineRule="auto"/>
              <w:rPr>
                <w:sz w:val="22"/>
                <w:szCs w:val="22"/>
              </w:rPr>
            </w:pPr>
            <w:r w:rsidRPr="00150B1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556348" wp14:editId="47657E54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366395</wp:posOffset>
                      </wp:positionV>
                      <wp:extent cx="161925" cy="16192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D6658" id="Rectangle 2" o:spid="_x0000_s1026" style="position:absolute;margin-left:119.45pt;margin-top:28.8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GJBvzbfAAAACQEAAA8A&#10;AAAAAAAAAAAAAAAAXAQAAGRycy9kb3ducmV2LnhtbFBLBQYAAAAABAAEAPMAAABoBQAAAAA=&#10;"/>
                  </w:pict>
                </mc:Fallback>
              </mc:AlternateContent>
            </w:r>
            <w:r w:rsidRPr="00150B15">
              <w:rPr>
                <w:sz w:val="22"/>
                <w:szCs w:val="22"/>
              </w:rPr>
              <w:t xml:space="preserve">I declare that the information provided is, to the best of my knowledge, true and I am aware that this procedure may be subject to clinical audit. </w:t>
            </w:r>
          </w:p>
          <w:p w14:paraId="1DE8E81B" w14:textId="5BED26D6" w:rsidR="00150B15" w:rsidRDefault="00150B15" w:rsidP="000A2C94">
            <w:pPr>
              <w:rPr>
                <w:sz w:val="22"/>
                <w:szCs w:val="22"/>
              </w:rPr>
            </w:pPr>
          </w:p>
        </w:tc>
      </w:tr>
    </w:tbl>
    <w:p w14:paraId="4BDD0053" w14:textId="77777777" w:rsidR="00FE08EC" w:rsidRDefault="00FE08EC" w:rsidP="00FE08EC"/>
    <w:p w14:paraId="028206FD" w14:textId="15655B18" w:rsidR="004E61C6" w:rsidRPr="009677B1" w:rsidRDefault="004E61C6" w:rsidP="00CC137C">
      <w:pPr>
        <w:pStyle w:val="NoSpacing"/>
        <w:ind w:left="720"/>
        <w:rPr>
          <w:sz w:val="22"/>
          <w:szCs w:val="2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E61C6" w:rsidRPr="00966766" w14:paraId="30872223" w14:textId="77777777" w:rsidTr="00CC137C">
        <w:trPr>
          <w:trHeight w:val="1182"/>
        </w:trPr>
        <w:tc>
          <w:tcPr>
            <w:tcW w:w="10490" w:type="dxa"/>
            <w:shd w:val="clear" w:color="auto" w:fill="CCFFFF"/>
          </w:tcPr>
          <w:p w14:paraId="5152BC40" w14:textId="77777777" w:rsidR="004E61C6" w:rsidRPr="00CC137C" w:rsidRDefault="004E61C6" w:rsidP="003F0D64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7A4BDDB1" w14:textId="3E3733BE" w:rsidR="004E61C6" w:rsidRPr="00CC137C" w:rsidRDefault="00CC137C" w:rsidP="00CC137C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CC137C">
              <w:rPr>
                <w:b/>
                <w:bCs/>
                <w:sz w:val="22"/>
                <w:szCs w:val="22"/>
              </w:rPr>
              <w:t xml:space="preserve">The below mentioned benign skin lesions are usually treated in primary care by GPs or commissioned community dermatology services. If you are applying from secondary </w:t>
            </w:r>
            <w:r w:rsidR="00663A58" w:rsidRPr="00CC137C">
              <w:rPr>
                <w:b/>
                <w:bCs/>
                <w:sz w:val="22"/>
                <w:szCs w:val="22"/>
              </w:rPr>
              <w:t>care,</w:t>
            </w:r>
            <w:r w:rsidRPr="00CC137C">
              <w:rPr>
                <w:b/>
                <w:bCs/>
                <w:sz w:val="22"/>
                <w:szCs w:val="22"/>
              </w:rPr>
              <w:t xml:space="preserve"> please state why this treatment needs to be performed in secondary care.</w:t>
            </w:r>
          </w:p>
          <w:p w14:paraId="55BC3697" w14:textId="77777777" w:rsidR="004E61C6" w:rsidRPr="00CC137C" w:rsidRDefault="004E61C6" w:rsidP="004E61C6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</w:tr>
      <w:tr w:rsidR="00CC137C" w:rsidRPr="00966766" w14:paraId="4B6E0C61" w14:textId="77777777" w:rsidTr="00CC137C">
        <w:trPr>
          <w:trHeight w:val="1518"/>
        </w:trPr>
        <w:tc>
          <w:tcPr>
            <w:tcW w:w="10490" w:type="dxa"/>
          </w:tcPr>
          <w:p w14:paraId="20B2FE86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C0AB48B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3BF4103F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7021CC1B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9CA113C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5C2D1EA7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C192855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49EC2B6C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3DA063C6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73F4B100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1CB0C031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FD5D0F9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087F2177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4805836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1C600028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7F35BBAE" w14:textId="6AC4D659" w:rsidR="00CC137C" w:rsidRPr="00966766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B35660A" w14:textId="77777777" w:rsidR="004E61C6" w:rsidRPr="00966766" w:rsidRDefault="004E61C6" w:rsidP="004E61C6">
      <w:pPr>
        <w:pStyle w:val="NoSpacing"/>
        <w:rPr>
          <w:b/>
          <w:sz w:val="22"/>
          <w:szCs w:val="22"/>
        </w:rPr>
      </w:pPr>
    </w:p>
    <w:p w14:paraId="5A9878DB" w14:textId="183660AB" w:rsidR="004E61C6" w:rsidRDefault="004E61C6" w:rsidP="00966766">
      <w:pPr>
        <w:pStyle w:val="NoSpacing"/>
        <w:ind w:left="720"/>
        <w:rPr>
          <w:sz w:val="22"/>
          <w:szCs w:val="22"/>
        </w:rPr>
      </w:pPr>
    </w:p>
    <w:p w14:paraId="79274580" w14:textId="72A24758" w:rsidR="00150B15" w:rsidRDefault="00150B15" w:rsidP="00966766">
      <w:pPr>
        <w:pStyle w:val="NoSpacing"/>
        <w:ind w:left="720"/>
        <w:rPr>
          <w:sz w:val="22"/>
          <w:szCs w:val="22"/>
        </w:rPr>
      </w:pPr>
    </w:p>
    <w:p w14:paraId="5697E0F2" w14:textId="77777777" w:rsidR="00150B15" w:rsidRPr="00966766" w:rsidRDefault="00150B15" w:rsidP="00966766">
      <w:pPr>
        <w:pStyle w:val="NoSpacing"/>
        <w:ind w:left="720"/>
        <w:rPr>
          <w:sz w:val="22"/>
          <w:szCs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522"/>
        <w:gridCol w:w="2014"/>
      </w:tblGrid>
      <w:tr w:rsidR="004E61C6" w:rsidRPr="00966766" w14:paraId="6DC5A516" w14:textId="77777777" w:rsidTr="0099735B">
        <w:tc>
          <w:tcPr>
            <w:tcW w:w="5670" w:type="dxa"/>
            <w:shd w:val="clear" w:color="auto" w:fill="CCFFFF"/>
          </w:tcPr>
          <w:p w14:paraId="266140A1" w14:textId="205E6582" w:rsidR="004E61C6" w:rsidRPr="00CC137C" w:rsidRDefault="00966766" w:rsidP="00CC137C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CC137C">
              <w:rPr>
                <w:b/>
                <w:sz w:val="22"/>
                <w:szCs w:val="22"/>
              </w:rPr>
              <w:t>Type of lesion</w:t>
            </w:r>
          </w:p>
        </w:tc>
        <w:tc>
          <w:tcPr>
            <w:tcW w:w="2522" w:type="dxa"/>
            <w:shd w:val="clear" w:color="auto" w:fill="CCFFFF"/>
          </w:tcPr>
          <w:p w14:paraId="7BF91682" w14:textId="77777777" w:rsidR="004E61C6" w:rsidRPr="00966766" w:rsidRDefault="004E61C6" w:rsidP="0046616F">
            <w:pPr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2014" w:type="dxa"/>
            <w:shd w:val="clear" w:color="auto" w:fill="CCFFFF"/>
          </w:tcPr>
          <w:p w14:paraId="1DE17802" w14:textId="77777777" w:rsidR="004E61C6" w:rsidRPr="00966766" w:rsidRDefault="004E61C6" w:rsidP="0046616F">
            <w:pPr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t>Size in cm</w:t>
            </w:r>
          </w:p>
        </w:tc>
      </w:tr>
      <w:tr w:rsidR="0099735B" w:rsidRPr="00966766" w14:paraId="6BB5A188" w14:textId="77777777" w:rsidTr="0099735B">
        <w:tc>
          <w:tcPr>
            <w:tcW w:w="5670" w:type="dxa"/>
            <w:shd w:val="clear" w:color="auto" w:fill="auto"/>
          </w:tcPr>
          <w:p w14:paraId="1172970D" w14:textId="14927A3F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B</w:t>
            </w:r>
            <w:r w:rsidR="0099735B" w:rsidRPr="00D31156">
              <w:t>enign moles (excluding large congenital naevi)</w:t>
            </w:r>
          </w:p>
        </w:tc>
        <w:tc>
          <w:tcPr>
            <w:tcW w:w="2522" w:type="dxa"/>
          </w:tcPr>
          <w:p w14:paraId="7419773B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10000467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4CA7EFB9" w14:textId="77777777" w:rsidTr="0099735B">
        <w:tc>
          <w:tcPr>
            <w:tcW w:w="5670" w:type="dxa"/>
            <w:shd w:val="clear" w:color="auto" w:fill="auto"/>
          </w:tcPr>
          <w:p w14:paraId="30B8D426" w14:textId="0B7DABE0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S</w:t>
            </w:r>
            <w:r w:rsidR="0099735B" w:rsidRPr="00D31156">
              <w:t>olar comedones</w:t>
            </w:r>
          </w:p>
        </w:tc>
        <w:tc>
          <w:tcPr>
            <w:tcW w:w="2522" w:type="dxa"/>
          </w:tcPr>
          <w:p w14:paraId="3DAF92D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13A2190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1CFCC81" w14:textId="77777777" w:rsidTr="0099735B">
        <w:tc>
          <w:tcPr>
            <w:tcW w:w="5670" w:type="dxa"/>
            <w:shd w:val="clear" w:color="auto" w:fill="auto"/>
          </w:tcPr>
          <w:p w14:paraId="7B982445" w14:textId="48DABE15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C</w:t>
            </w:r>
            <w:r w:rsidR="0099735B" w:rsidRPr="00D31156">
              <w:t>orn/</w:t>
            </w:r>
            <w:r>
              <w:t>C</w:t>
            </w:r>
            <w:r w:rsidR="0099735B" w:rsidRPr="00D31156">
              <w:t>allous</w:t>
            </w:r>
          </w:p>
        </w:tc>
        <w:tc>
          <w:tcPr>
            <w:tcW w:w="2522" w:type="dxa"/>
          </w:tcPr>
          <w:p w14:paraId="16B459BD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1FE36614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564456A" w14:textId="77777777" w:rsidTr="0099735B">
        <w:tc>
          <w:tcPr>
            <w:tcW w:w="5670" w:type="dxa"/>
            <w:shd w:val="clear" w:color="auto" w:fill="auto"/>
          </w:tcPr>
          <w:p w14:paraId="383018F7" w14:textId="46A7BD6B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D</w:t>
            </w:r>
            <w:r w:rsidR="0099735B" w:rsidRPr="00D31156">
              <w:t>ermatofibroma</w:t>
            </w:r>
          </w:p>
        </w:tc>
        <w:tc>
          <w:tcPr>
            <w:tcW w:w="2522" w:type="dxa"/>
          </w:tcPr>
          <w:p w14:paraId="283A7F05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7279AA3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6CCBEE6" w14:textId="77777777" w:rsidTr="0099735B">
        <w:tc>
          <w:tcPr>
            <w:tcW w:w="5670" w:type="dxa"/>
            <w:shd w:val="clear" w:color="auto" w:fill="auto"/>
          </w:tcPr>
          <w:p w14:paraId="22C7EA6C" w14:textId="0FB9AA73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L</w:t>
            </w:r>
            <w:r w:rsidR="0099735B" w:rsidRPr="00D31156">
              <w:t>ipomas</w:t>
            </w:r>
          </w:p>
        </w:tc>
        <w:tc>
          <w:tcPr>
            <w:tcW w:w="2522" w:type="dxa"/>
          </w:tcPr>
          <w:p w14:paraId="6A78EEE6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3C71DA34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45C2F7E1" w14:textId="77777777" w:rsidTr="0099735B">
        <w:tc>
          <w:tcPr>
            <w:tcW w:w="5670" w:type="dxa"/>
            <w:shd w:val="clear" w:color="auto" w:fill="auto"/>
          </w:tcPr>
          <w:p w14:paraId="383EAB78" w14:textId="5F853AB7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M</w:t>
            </w:r>
            <w:r w:rsidR="0099735B" w:rsidRPr="00D31156">
              <w:t>ilia</w:t>
            </w:r>
          </w:p>
        </w:tc>
        <w:tc>
          <w:tcPr>
            <w:tcW w:w="2522" w:type="dxa"/>
          </w:tcPr>
          <w:p w14:paraId="5744E4C6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09095307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00BA4E97" w14:textId="77777777" w:rsidTr="0099735B">
        <w:tc>
          <w:tcPr>
            <w:tcW w:w="5670" w:type="dxa"/>
            <w:shd w:val="clear" w:color="auto" w:fill="auto"/>
          </w:tcPr>
          <w:p w14:paraId="6208B232" w14:textId="18EC2107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M</w:t>
            </w:r>
            <w:r w:rsidR="0099735B" w:rsidRPr="00D31156">
              <w:t>olluscum contagiosum (non-genital)</w:t>
            </w:r>
          </w:p>
        </w:tc>
        <w:tc>
          <w:tcPr>
            <w:tcW w:w="2522" w:type="dxa"/>
          </w:tcPr>
          <w:p w14:paraId="02A92453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2DE336C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382D6328" w14:textId="77777777" w:rsidTr="0099735B">
        <w:tc>
          <w:tcPr>
            <w:tcW w:w="5670" w:type="dxa"/>
            <w:shd w:val="clear" w:color="auto" w:fill="auto"/>
          </w:tcPr>
          <w:p w14:paraId="03F11FD1" w14:textId="7ED93447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E</w:t>
            </w:r>
            <w:r w:rsidR="0099735B" w:rsidRPr="00D31156">
              <w:t>pidermoid &amp; pilar cysts (sometimes incorrectly called sebaceous cysts)</w:t>
            </w:r>
          </w:p>
        </w:tc>
        <w:tc>
          <w:tcPr>
            <w:tcW w:w="2522" w:type="dxa"/>
          </w:tcPr>
          <w:p w14:paraId="545E4702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3FD70D7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BB7514C" w14:textId="77777777" w:rsidTr="0099735B">
        <w:tc>
          <w:tcPr>
            <w:tcW w:w="5670" w:type="dxa"/>
            <w:shd w:val="clear" w:color="auto" w:fill="auto"/>
          </w:tcPr>
          <w:p w14:paraId="34A9A49F" w14:textId="33F1DE82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S</w:t>
            </w:r>
            <w:r w:rsidR="0099735B" w:rsidRPr="00D31156">
              <w:t>eborrhoeic keratoses (basal cell papillomata)</w:t>
            </w:r>
          </w:p>
        </w:tc>
        <w:tc>
          <w:tcPr>
            <w:tcW w:w="2522" w:type="dxa"/>
          </w:tcPr>
          <w:p w14:paraId="6B1D2B6B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5917A8E5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6EE009C2" w14:textId="77777777" w:rsidTr="0099735B">
        <w:tc>
          <w:tcPr>
            <w:tcW w:w="5670" w:type="dxa"/>
            <w:shd w:val="clear" w:color="auto" w:fill="auto"/>
          </w:tcPr>
          <w:p w14:paraId="7B6FA221" w14:textId="3AD573E8" w:rsidR="0099735B" w:rsidRPr="00966766" w:rsidRDefault="00150B15" w:rsidP="0099735B">
            <w:pPr>
              <w:rPr>
                <w:sz w:val="22"/>
                <w:szCs w:val="22"/>
              </w:rPr>
            </w:pPr>
            <w:r>
              <w:t>S</w:t>
            </w:r>
            <w:r w:rsidR="0099735B" w:rsidRPr="00D31156">
              <w:t>kin tags (fibroepithelial polyps) including anal tags</w:t>
            </w:r>
          </w:p>
        </w:tc>
        <w:tc>
          <w:tcPr>
            <w:tcW w:w="2522" w:type="dxa"/>
          </w:tcPr>
          <w:p w14:paraId="04ABCC6B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4DCDE53C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0C2FE3C9" w14:textId="77777777" w:rsidTr="0099735B">
        <w:tc>
          <w:tcPr>
            <w:tcW w:w="5670" w:type="dxa"/>
            <w:shd w:val="clear" w:color="auto" w:fill="auto"/>
          </w:tcPr>
          <w:p w14:paraId="60D8E04A" w14:textId="1E08CDB3" w:rsidR="0099735B" w:rsidRPr="00966766" w:rsidRDefault="00150B15" w:rsidP="0099735B">
            <w:pPr>
              <w:rPr>
                <w:sz w:val="22"/>
                <w:szCs w:val="22"/>
              </w:rPr>
            </w:pPr>
            <w:r>
              <w:t>S</w:t>
            </w:r>
            <w:r w:rsidR="0099735B" w:rsidRPr="00D31156">
              <w:t>pider naevi (telangiectasia)</w:t>
            </w:r>
          </w:p>
        </w:tc>
        <w:tc>
          <w:tcPr>
            <w:tcW w:w="2522" w:type="dxa"/>
          </w:tcPr>
          <w:p w14:paraId="7B2151B1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4847F933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5146EE7D" w14:textId="77777777" w:rsidTr="0099735B">
        <w:tc>
          <w:tcPr>
            <w:tcW w:w="5670" w:type="dxa"/>
            <w:shd w:val="clear" w:color="auto" w:fill="auto"/>
          </w:tcPr>
          <w:p w14:paraId="1E12FE6C" w14:textId="5FACF1FF" w:rsidR="0099735B" w:rsidRPr="00966766" w:rsidRDefault="00150B15" w:rsidP="0099735B">
            <w:pPr>
              <w:rPr>
                <w:sz w:val="22"/>
                <w:szCs w:val="22"/>
              </w:rPr>
            </w:pPr>
            <w:r>
              <w:t>N</w:t>
            </w:r>
            <w:r w:rsidR="0099735B" w:rsidRPr="00D31156">
              <w:t>on-genital viral warts in immunocompetent patients</w:t>
            </w:r>
          </w:p>
        </w:tc>
        <w:tc>
          <w:tcPr>
            <w:tcW w:w="2522" w:type="dxa"/>
          </w:tcPr>
          <w:p w14:paraId="59B74242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675D3B0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3868051D" w14:textId="77777777" w:rsidTr="0099735B">
        <w:tc>
          <w:tcPr>
            <w:tcW w:w="5670" w:type="dxa"/>
            <w:shd w:val="clear" w:color="auto" w:fill="auto"/>
          </w:tcPr>
          <w:p w14:paraId="663CA61C" w14:textId="2F460606" w:rsidR="0099735B" w:rsidRPr="00966766" w:rsidRDefault="00150B15" w:rsidP="0099735B">
            <w:pPr>
              <w:rPr>
                <w:sz w:val="22"/>
                <w:szCs w:val="22"/>
              </w:rPr>
            </w:pPr>
            <w:r>
              <w:t>X</w:t>
            </w:r>
            <w:r w:rsidR="0099735B" w:rsidRPr="00D31156">
              <w:t>anthelasmata</w:t>
            </w:r>
          </w:p>
        </w:tc>
        <w:tc>
          <w:tcPr>
            <w:tcW w:w="2522" w:type="dxa"/>
          </w:tcPr>
          <w:p w14:paraId="3FBD6C98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0FBD6B0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4C59A2" w:rsidRPr="00966766" w14:paraId="55904A56" w14:textId="77777777" w:rsidTr="0099735B">
        <w:tc>
          <w:tcPr>
            <w:tcW w:w="5670" w:type="dxa"/>
            <w:shd w:val="clear" w:color="auto" w:fill="auto"/>
          </w:tcPr>
          <w:p w14:paraId="200EB80A" w14:textId="47900669" w:rsidR="004C59A2" w:rsidRDefault="004C59A2" w:rsidP="0099735B">
            <w:r>
              <w:t>Neurofibromata</w:t>
            </w:r>
          </w:p>
        </w:tc>
        <w:tc>
          <w:tcPr>
            <w:tcW w:w="2522" w:type="dxa"/>
          </w:tcPr>
          <w:p w14:paraId="6FB72BC6" w14:textId="77777777" w:rsidR="004C59A2" w:rsidRPr="00966766" w:rsidRDefault="004C59A2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1174A75" w14:textId="77777777" w:rsidR="004C59A2" w:rsidRPr="00966766" w:rsidRDefault="004C59A2" w:rsidP="0099735B">
            <w:pPr>
              <w:rPr>
                <w:b/>
                <w:sz w:val="22"/>
                <w:szCs w:val="22"/>
              </w:rPr>
            </w:pPr>
          </w:p>
        </w:tc>
      </w:tr>
    </w:tbl>
    <w:p w14:paraId="099907F3" w14:textId="77777777" w:rsidR="00914981" w:rsidRPr="00966766" w:rsidRDefault="00914981" w:rsidP="003F0D64">
      <w:pPr>
        <w:pStyle w:val="NoSpacing"/>
        <w:jc w:val="center"/>
        <w:rPr>
          <w:b/>
          <w:sz w:val="22"/>
          <w:szCs w:val="22"/>
        </w:rPr>
      </w:pPr>
    </w:p>
    <w:p w14:paraId="4ED2A3A8" w14:textId="77777777" w:rsidR="004E61C6" w:rsidRDefault="004E61C6" w:rsidP="003F0D64">
      <w:pPr>
        <w:pStyle w:val="NoSpacing"/>
        <w:jc w:val="center"/>
        <w:rPr>
          <w:b/>
          <w:sz w:val="22"/>
          <w:szCs w:val="22"/>
        </w:rPr>
      </w:pPr>
    </w:p>
    <w:p w14:paraId="01DD4E95" w14:textId="77777777" w:rsidR="00966766" w:rsidRDefault="00966766" w:rsidP="003F0D64">
      <w:pPr>
        <w:pStyle w:val="NoSpacing"/>
        <w:jc w:val="center"/>
        <w:rPr>
          <w:b/>
          <w:sz w:val="22"/>
          <w:szCs w:val="22"/>
        </w:rPr>
      </w:pPr>
    </w:p>
    <w:p w14:paraId="221C68D9" w14:textId="1B9D85FF" w:rsidR="00966766" w:rsidRDefault="00966766" w:rsidP="003F0D64">
      <w:pPr>
        <w:pStyle w:val="NoSpacing"/>
        <w:jc w:val="center"/>
        <w:rPr>
          <w:b/>
          <w:sz w:val="22"/>
          <w:szCs w:val="22"/>
        </w:rPr>
      </w:pPr>
    </w:p>
    <w:p w14:paraId="2D2655C0" w14:textId="77777777" w:rsidR="000C740F" w:rsidRDefault="000C740F" w:rsidP="003F0D64">
      <w:pPr>
        <w:pStyle w:val="NoSpacing"/>
        <w:jc w:val="center"/>
        <w:rPr>
          <w:b/>
          <w:sz w:val="22"/>
          <w:szCs w:val="22"/>
        </w:rPr>
      </w:pPr>
    </w:p>
    <w:p w14:paraId="462C3036" w14:textId="77777777" w:rsidR="00150B15" w:rsidRDefault="00150B15" w:rsidP="00CC137C">
      <w:pPr>
        <w:pStyle w:val="NoSpacing"/>
        <w:rPr>
          <w:b/>
          <w:sz w:val="22"/>
          <w:szCs w:val="22"/>
        </w:rPr>
      </w:pPr>
    </w:p>
    <w:tbl>
      <w:tblPr>
        <w:tblStyle w:val="TableGrid"/>
        <w:tblW w:w="10119" w:type="dxa"/>
        <w:jc w:val="center"/>
        <w:tblLook w:val="04A0" w:firstRow="1" w:lastRow="0" w:firstColumn="1" w:lastColumn="0" w:noHBand="0" w:noVBand="1"/>
      </w:tblPr>
      <w:tblGrid>
        <w:gridCol w:w="8202"/>
        <w:gridCol w:w="20"/>
        <w:gridCol w:w="1897"/>
      </w:tblGrid>
      <w:tr w:rsidR="004E61C6" w:rsidRPr="00966766" w14:paraId="38587474" w14:textId="77777777" w:rsidTr="00966766">
        <w:trPr>
          <w:jc w:val="center"/>
        </w:trPr>
        <w:tc>
          <w:tcPr>
            <w:tcW w:w="8222" w:type="dxa"/>
            <w:gridSpan w:val="2"/>
            <w:shd w:val="clear" w:color="auto" w:fill="CCFFFF"/>
          </w:tcPr>
          <w:p w14:paraId="04DC92D6" w14:textId="77777777" w:rsidR="004E61C6" w:rsidRPr="00966766" w:rsidRDefault="004E61C6" w:rsidP="00CC137C">
            <w:pPr>
              <w:pStyle w:val="NoSpacing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lastRenderedPageBreak/>
              <w:t>Criteria</w:t>
            </w:r>
          </w:p>
        </w:tc>
        <w:tc>
          <w:tcPr>
            <w:tcW w:w="1897" w:type="dxa"/>
            <w:shd w:val="clear" w:color="auto" w:fill="CCFFFF"/>
          </w:tcPr>
          <w:p w14:paraId="1CF9DB22" w14:textId="461B8E87" w:rsidR="004E61C6" w:rsidRPr="00966766" w:rsidRDefault="009A5B7A" w:rsidP="009A5B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Yes/No</w:t>
            </w:r>
          </w:p>
        </w:tc>
      </w:tr>
      <w:tr w:rsidR="00C67925" w:rsidRPr="00966766" w14:paraId="577C055A" w14:textId="77777777" w:rsidTr="00C67925">
        <w:trPr>
          <w:jc w:val="center"/>
        </w:trPr>
        <w:tc>
          <w:tcPr>
            <w:tcW w:w="8202" w:type="dxa"/>
          </w:tcPr>
          <w:p w14:paraId="7A3FCC7E" w14:textId="77777777" w:rsidR="00E33E9C" w:rsidRPr="00E33E9C" w:rsidRDefault="00E33E9C" w:rsidP="00E33E9C">
            <w:pPr>
              <w:shd w:val="clear" w:color="auto" w:fill="FFFFFF"/>
              <w:spacing w:line="276" w:lineRule="auto"/>
              <w:textAlignment w:val="baseline"/>
            </w:pPr>
            <w:r w:rsidRPr="00E33E9C">
              <w:rPr>
                <w:rStyle w:val="normaltextrun"/>
              </w:rPr>
              <w:t xml:space="preserve">The lesion is unavoidably and significantly traumatised on a regular basis with evidence of this causing regular bleeding </w:t>
            </w:r>
            <w:r w:rsidRPr="00E33E9C">
              <w:t>(more than twice weekly for at least four weeks caused by everyday activities i.e. not due to picking)</w:t>
            </w:r>
          </w:p>
          <w:p w14:paraId="4CA9386C" w14:textId="24E4D804" w:rsidR="00462C1C" w:rsidRPr="00C67925" w:rsidRDefault="00462C1C" w:rsidP="0046616F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gridSpan w:val="2"/>
          </w:tcPr>
          <w:p w14:paraId="6DC5C74F" w14:textId="6C3BC95F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150B15" w:rsidRPr="00966766" w14:paraId="024BABC3" w14:textId="77777777" w:rsidTr="00C67925">
        <w:trPr>
          <w:jc w:val="center"/>
        </w:trPr>
        <w:tc>
          <w:tcPr>
            <w:tcW w:w="8202" w:type="dxa"/>
          </w:tcPr>
          <w:p w14:paraId="60D72F0D" w14:textId="77777777" w:rsidR="00150B15" w:rsidRPr="00142219" w:rsidRDefault="00150B15" w:rsidP="00150B15">
            <w:pPr>
              <w:pStyle w:val="NoSpacing"/>
              <w:rPr>
                <w:bCs/>
              </w:rPr>
            </w:pPr>
            <w:r w:rsidRPr="00142219">
              <w:rPr>
                <w:bCs/>
              </w:rPr>
              <w:t>There is repeated infection requiring 2 or more antibiotics per year</w:t>
            </w:r>
          </w:p>
          <w:p w14:paraId="4BB967F4" w14:textId="29F2C0B2" w:rsidR="00CC137C" w:rsidRPr="00142219" w:rsidRDefault="00CC137C" w:rsidP="00150B15">
            <w:pPr>
              <w:pStyle w:val="NoSpacing"/>
              <w:rPr>
                <w:bCs/>
              </w:rPr>
            </w:pPr>
          </w:p>
        </w:tc>
        <w:tc>
          <w:tcPr>
            <w:tcW w:w="1917" w:type="dxa"/>
            <w:gridSpan w:val="2"/>
          </w:tcPr>
          <w:p w14:paraId="22D5E1FF" w14:textId="77777777" w:rsidR="00150B15" w:rsidRDefault="00150B1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1"/>
        <w:tblW w:w="10119" w:type="dxa"/>
        <w:jc w:val="center"/>
        <w:tblLook w:val="04A0" w:firstRow="1" w:lastRow="0" w:firstColumn="1" w:lastColumn="0" w:noHBand="0" w:noVBand="1"/>
      </w:tblPr>
      <w:tblGrid>
        <w:gridCol w:w="10119"/>
      </w:tblGrid>
      <w:tr w:rsidR="00150B15" w:rsidRPr="00966766" w14:paraId="71097B04" w14:textId="77777777" w:rsidTr="00B85129">
        <w:trPr>
          <w:jc w:val="center"/>
        </w:trPr>
        <w:tc>
          <w:tcPr>
            <w:tcW w:w="10119" w:type="dxa"/>
          </w:tcPr>
          <w:p w14:paraId="2E5C3685" w14:textId="77777777" w:rsidR="00150B15" w:rsidRDefault="00150B15" w:rsidP="00B85129">
            <w:pPr>
              <w:pStyle w:val="NoSpacing"/>
              <w:rPr>
                <w:b/>
                <w:sz w:val="22"/>
                <w:szCs w:val="22"/>
              </w:rPr>
            </w:pPr>
          </w:p>
          <w:p w14:paraId="22A462C9" w14:textId="22C44B21" w:rsidR="00150B15" w:rsidRDefault="00150B15" w:rsidP="00B85129">
            <w:pPr>
              <w:pStyle w:val="NoSpacing"/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t>If yes</w:t>
            </w:r>
            <w:r>
              <w:rPr>
                <w:b/>
                <w:sz w:val="22"/>
                <w:szCs w:val="22"/>
              </w:rPr>
              <w:t xml:space="preserve"> to the above </w:t>
            </w:r>
            <w:r w:rsidR="00663A58">
              <w:rPr>
                <w:b/>
                <w:sz w:val="22"/>
                <w:szCs w:val="22"/>
              </w:rPr>
              <w:t>criteria,</w:t>
            </w:r>
            <w:r w:rsidRPr="00966766">
              <w:rPr>
                <w:b/>
                <w:sz w:val="22"/>
                <w:szCs w:val="22"/>
              </w:rPr>
              <w:t xml:space="preserve"> please state date of infections and </w:t>
            </w:r>
            <w:r>
              <w:rPr>
                <w:b/>
                <w:sz w:val="22"/>
                <w:szCs w:val="22"/>
              </w:rPr>
              <w:t>antibiotics</w:t>
            </w:r>
            <w:r w:rsidRPr="00966766">
              <w:rPr>
                <w:b/>
                <w:sz w:val="22"/>
                <w:szCs w:val="22"/>
              </w:rPr>
              <w:t xml:space="preserve"> prescribed</w:t>
            </w:r>
          </w:p>
          <w:p w14:paraId="176E8407" w14:textId="77777777" w:rsidR="00150B15" w:rsidRPr="00462C1C" w:rsidRDefault="00150B15" w:rsidP="00B85129">
            <w:pPr>
              <w:pStyle w:val="NoSpacing"/>
              <w:rPr>
                <w:b/>
                <w:sz w:val="22"/>
                <w:szCs w:val="22"/>
              </w:rPr>
            </w:pPr>
          </w:p>
          <w:p w14:paraId="05CBAD34" w14:textId="3BDC96E5" w:rsidR="00150B15" w:rsidRDefault="00150B15" w:rsidP="00150B15">
            <w:pPr>
              <w:pStyle w:val="NoSpacing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66766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: </w:t>
            </w:r>
            <w:r w:rsidRPr="00966766">
              <w:rPr>
                <w:sz w:val="22"/>
                <w:szCs w:val="22"/>
              </w:rPr>
              <w:t xml:space="preserve">………………….                  </w:t>
            </w:r>
            <w:r>
              <w:rPr>
                <w:sz w:val="22"/>
                <w:szCs w:val="22"/>
              </w:rPr>
              <w:t xml:space="preserve">Antibiotic: </w:t>
            </w:r>
            <w:r w:rsidRPr="00966766">
              <w:rPr>
                <w:sz w:val="22"/>
                <w:szCs w:val="22"/>
              </w:rPr>
              <w:t>…………………</w:t>
            </w:r>
            <w:r w:rsidR="00663A58" w:rsidRPr="00966766">
              <w:rPr>
                <w:sz w:val="22"/>
                <w:szCs w:val="22"/>
              </w:rPr>
              <w:t>….</w:t>
            </w:r>
            <w:r w:rsidRPr="00966766">
              <w:rPr>
                <w:sz w:val="22"/>
                <w:szCs w:val="22"/>
              </w:rPr>
              <w:t xml:space="preserve">  </w:t>
            </w:r>
          </w:p>
          <w:p w14:paraId="71C06141" w14:textId="77777777" w:rsidR="00150B15" w:rsidRPr="00462C1C" w:rsidRDefault="00150B15" w:rsidP="00B85129">
            <w:pPr>
              <w:pStyle w:val="NoSpacing"/>
              <w:ind w:left="720"/>
              <w:rPr>
                <w:sz w:val="22"/>
                <w:szCs w:val="22"/>
              </w:rPr>
            </w:pPr>
          </w:p>
          <w:p w14:paraId="7C5FF1BF" w14:textId="3E8B6036" w:rsidR="00150B15" w:rsidRDefault="00150B15" w:rsidP="00150B15">
            <w:pPr>
              <w:pStyle w:val="NoSpacing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66766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: </w:t>
            </w:r>
            <w:r w:rsidRPr="00966766">
              <w:rPr>
                <w:sz w:val="22"/>
                <w:szCs w:val="22"/>
              </w:rPr>
              <w:t xml:space="preserve">………………….             </w:t>
            </w:r>
            <w:r>
              <w:rPr>
                <w:sz w:val="22"/>
                <w:szCs w:val="22"/>
              </w:rPr>
              <w:t xml:space="preserve"> </w:t>
            </w:r>
            <w:r w:rsidRPr="0096676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Antibiotic: </w:t>
            </w:r>
            <w:r w:rsidRPr="00966766">
              <w:rPr>
                <w:sz w:val="22"/>
                <w:szCs w:val="22"/>
              </w:rPr>
              <w:t>…………………</w:t>
            </w:r>
            <w:r w:rsidR="00663A58" w:rsidRPr="00966766">
              <w:rPr>
                <w:sz w:val="22"/>
                <w:szCs w:val="22"/>
              </w:rPr>
              <w:t>….</w:t>
            </w:r>
            <w:r w:rsidRPr="00966766">
              <w:rPr>
                <w:sz w:val="22"/>
                <w:szCs w:val="22"/>
              </w:rPr>
              <w:t xml:space="preserve">  </w:t>
            </w:r>
          </w:p>
          <w:p w14:paraId="07CA2566" w14:textId="77777777" w:rsidR="00150B15" w:rsidRPr="00462C1C" w:rsidRDefault="00150B15" w:rsidP="00B85129">
            <w:pPr>
              <w:pStyle w:val="NoSpacing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10119" w:type="dxa"/>
        <w:jc w:val="center"/>
        <w:tblLook w:val="04A0" w:firstRow="1" w:lastRow="0" w:firstColumn="1" w:lastColumn="0" w:noHBand="0" w:noVBand="1"/>
      </w:tblPr>
      <w:tblGrid>
        <w:gridCol w:w="8202"/>
        <w:gridCol w:w="1917"/>
      </w:tblGrid>
      <w:tr w:rsidR="00C67925" w:rsidRPr="00966766" w14:paraId="2A60FC8F" w14:textId="77777777" w:rsidTr="00C67925">
        <w:trPr>
          <w:jc w:val="center"/>
        </w:trPr>
        <w:tc>
          <w:tcPr>
            <w:tcW w:w="8202" w:type="dxa"/>
          </w:tcPr>
          <w:p w14:paraId="438C5F65" w14:textId="199867C8" w:rsidR="009A5B7A" w:rsidRPr="00142219" w:rsidRDefault="000C5261" w:rsidP="00142219">
            <w:pPr>
              <w:pStyle w:val="paragraph"/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</w:rPr>
            </w:pPr>
            <w:r w:rsidRPr="00E37680">
              <w:rPr>
                <w:rFonts w:ascii="Arial" w:hAnsi="Arial" w:cs="Arial"/>
              </w:rPr>
              <w:t>The lesion is unavoidably and significantly traumatised on a regular basis with evidence of this causing regular bleeding (more than twice weekly for at least four weeks caused by everyday activities i.e. not due to picking)</w:t>
            </w:r>
          </w:p>
        </w:tc>
        <w:tc>
          <w:tcPr>
            <w:tcW w:w="1917" w:type="dxa"/>
          </w:tcPr>
          <w:p w14:paraId="20CE6E0F" w14:textId="129A466C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5F76BA" w:rsidRPr="00966766" w14:paraId="4601F876" w14:textId="77777777" w:rsidTr="00C67925">
        <w:trPr>
          <w:jc w:val="center"/>
        </w:trPr>
        <w:tc>
          <w:tcPr>
            <w:tcW w:w="8202" w:type="dxa"/>
          </w:tcPr>
          <w:p w14:paraId="108CC371" w14:textId="65F9A232" w:rsidR="005F76BA" w:rsidRPr="00142219" w:rsidRDefault="000C5261" w:rsidP="00142219">
            <w:pPr>
              <w:shd w:val="clear" w:color="auto" w:fill="FFFFFF"/>
              <w:spacing w:before="100" w:beforeAutospacing="1" w:after="100" w:afterAutospacing="1"/>
            </w:pPr>
            <w:r>
              <w:t>T</w:t>
            </w:r>
            <w:r w:rsidRPr="00E37680">
              <w:t>here is repeated infection requiring 2 or more antibiotics per year</w:t>
            </w:r>
          </w:p>
        </w:tc>
        <w:tc>
          <w:tcPr>
            <w:tcW w:w="1917" w:type="dxa"/>
          </w:tcPr>
          <w:p w14:paraId="0332916F" w14:textId="77777777" w:rsidR="005F76BA" w:rsidRDefault="005F76BA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26874457" w14:textId="77777777" w:rsidTr="00C67925">
        <w:trPr>
          <w:jc w:val="center"/>
        </w:trPr>
        <w:tc>
          <w:tcPr>
            <w:tcW w:w="8202" w:type="dxa"/>
          </w:tcPr>
          <w:p w14:paraId="0FD73832" w14:textId="254EE8D2" w:rsidR="00C67925" w:rsidRPr="005F76BA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 xml:space="preserve">The lesion bleeds (more than twice weekly for at least four weeks) </w:t>
            </w:r>
            <w:proofErr w:type="gramStart"/>
            <w:r w:rsidRPr="00E37680">
              <w:rPr>
                <w:bCs/>
                <w:color w:val="000000" w:themeColor="text1"/>
              </w:rPr>
              <w:t>in the course of</w:t>
            </w:r>
            <w:proofErr w:type="gramEnd"/>
            <w:r w:rsidRPr="00E37680">
              <w:rPr>
                <w:bCs/>
                <w:color w:val="000000" w:themeColor="text1"/>
              </w:rPr>
              <w:t xml:space="preserve"> normal everyday activity</w:t>
            </w:r>
          </w:p>
        </w:tc>
        <w:tc>
          <w:tcPr>
            <w:tcW w:w="1917" w:type="dxa"/>
          </w:tcPr>
          <w:p w14:paraId="09C004DD" w14:textId="2BE874D7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5F76BA" w:rsidRPr="00966766" w14:paraId="6398974F" w14:textId="77777777" w:rsidTr="00C67925">
        <w:trPr>
          <w:jc w:val="center"/>
        </w:trPr>
        <w:tc>
          <w:tcPr>
            <w:tcW w:w="8202" w:type="dxa"/>
          </w:tcPr>
          <w:p w14:paraId="713716B5" w14:textId="63A86BDE" w:rsidR="005F76BA" w:rsidRPr="005F76BA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>The lesion causes pain requiring long-term daily medication</w:t>
            </w:r>
          </w:p>
        </w:tc>
        <w:tc>
          <w:tcPr>
            <w:tcW w:w="1917" w:type="dxa"/>
          </w:tcPr>
          <w:p w14:paraId="696F0826" w14:textId="77777777" w:rsidR="005F76BA" w:rsidRDefault="005F76BA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25632CEC" w14:textId="77777777" w:rsidTr="00C67925">
        <w:trPr>
          <w:jc w:val="center"/>
        </w:trPr>
        <w:tc>
          <w:tcPr>
            <w:tcW w:w="8202" w:type="dxa"/>
          </w:tcPr>
          <w:p w14:paraId="375FE621" w14:textId="6D11A56A" w:rsidR="00C67925" w:rsidRPr="00142219" w:rsidRDefault="000C5261" w:rsidP="00142219">
            <w:pPr>
              <w:shd w:val="clear" w:color="auto" w:fill="FFFFFF"/>
              <w:spacing w:before="100" w:beforeAutospacing="1" w:after="100" w:afterAutospacing="1"/>
            </w:pPr>
            <w:r w:rsidRPr="00E37680">
              <w:t>The lesion is obstructing an orifice or impairing field vision</w:t>
            </w:r>
          </w:p>
        </w:tc>
        <w:tc>
          <w:tcPr>
            <w:tcW w:w="1917" w:type="dxa"/>
          </w:tcPr>
          <w:p w14:paraId="22976750" w14:textId="180949C6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403C6C34" w14:textId="77777777" w:rsidTr="00C67925">
        <w:trPr>
          <w:jc w:val="center"/>
        </w:trPr>
        <w:tc>
          <w:tcPr>
            <w:tcW w:w="8202" w:type="dxa"/>
          </w:tcPr>
          <w:p w14:paraId="582E98BD" w14:textId="0283C6A1" w:rsidR="00C67925" w:rsidRPr="005F76BA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>The lesion significantly impacts on function e.g. restricts joint movement</w:t>
            </w:r>
          </w:p>
        </w:tc>
        <w:tc>
          <w:tcPr>
            <w:tcW w:w="1917" w:type="dxa"/>
          </w:tcPr>
          <w:p w14:paraId="3A1E8761" w14:textId="74616A0E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6E3A4725" w14:textId="77777777" w:rsidTr="00C67925">
        <w:trPr>
          <w:jc w:val="center"/>
        </w:trPr>
        <w:tc>
          <w:tcPr>
            <w:tcW w:w="8202" w:type="dxa"/>
          </w:tcPr>
          <w:p w14:paraId="76CF79C4" w14:textId="6553A588" w:rsidR="00C67925" w:rsidRPr="00142219" w:rsidRDefault="000C5261" w:rsidP="00142219">
            <w:pPr>
              <w:pStyle w:val="paragraph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E37680">
              <w:rPr>
                <w:rFonts w:ascii="Arial" w:hAnsi="Arial" w:cs="Arial"/>
              </w:rPr>
              <w:t>The lesion causes pressure symptoms which are unavoidable, cannot be managed conservatively and cause atrophy</w:t>
            </w:r>
            <w:r>
              <w:rPr>
                <w:rFonts w:ascii="Arial" w:hAnsi="Arial" w:cs="Arial"/>
              </w:rPr>
              <w:t xml:space="preserve"> (</w:t>
            </w:r>
            <w:r w:rsidRPr="00E37680">
              <w:rPr>
                <w:rFonts w:ascii="Arial" w:hAnsi="Arial" w:cs="Arial"/>
              </w:rPr>
              <w:t xml:space="preserve">Verruca on the feet do not normally meet </w:t>
            </w:r>
            <w:r w:rsidR="00663A58" w:rsidRPr="00E37680">
              <w:rPr>
                <w:rFonts w:ascii="Arial" w:hAnsi="Arial" w:cs="Arial"/>
              </w:rPr>
              <w:t>this criterion</w:t>
            </w:r>
            <w:r w:rsidRPr="00E37680">
              <w:rPr>
                <w:rFonts w:ascii="Arial" w:hAnsi="Arial" w:cs="Arial"/>
              </w:rPr>
              <w:t xml:space="preserve"> as they can be pared back to avoid pressure symptoms</w:t>
            </w:r>
            <w:r>
              <w:rPr>
                <w:rFonts w:ascii="Arial" w:hAnsi="Arial" w:cs="Arial"/>
              </w:rPr>
              <w:t>)</w:t>
            </w:r>
            <w:r w:rsidRPr="00E37680">
              <w:rPr>
                <w:rFonts w:ascii="Arial" w:hAnsi="Arial" w:cs="Arial"/>
              </w:rPr>
              <w:t>.</w:t>
            </w:r>
          </w:p>
        </w:tc>
        <w:tc>
          <w:tcPr>
            <w:tcW w:w="1917" w:type="dxa"/>
          </w:tcPr>
          <w:p w14:paraId="059CDF97" w14:textId="5B9ED147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142219" w:rsidRPr="00966766" w14:paraId="4E0937F9" w14:textId="77777777" w:rsidTr="00C67925">
        <w:trPr>
          <w:jc w:val="center"/>
        </w:trPr>
        <w:tc>
          <w:tcPr>
            <w:tcW w:w="8202" w:type="dxa"/>
          </w:tcPr>
          <w:p w14:paraId="52FF270E" w14:textId="40EF9F07" w:rsidR="00142219" w:rsidRPr="005F76BA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>If left untreated, more invasive intervention would be required for removal</w:t>
            </w:r>
          </w:p>
        </w:tc>
        <w:tc>
          <w:tcPr>
            <w:tcW w:w="1917" w:type="dxa"/>
          </w:tcPr>
          <w:p w14:paraId="218A3468" w14:textId="77777777" w:rsidR="00142219" w:rsidRDefault="00142219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0C5261" w:rsidRPr="00966766" w14:paraId="19D1CDCE" w14:textId="77777777" w:rsidTr="00C67925">
        <w:trPr>
          <w:jc w:val="center"/>
        </w:trPr>
        <w:tc>
          <w:tcPr>
            <w:tcW w:w="8202" w:type="dxa"/>
          </w:tcPr>
          <w:p w14:paraId="441188AE" w14:textId="509627FB" w:rsidR="000C5261" w:rsidRPr="00E37680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 xml:space="preserve">Facial viral warts causing significant psychological distress (e.g. school avoidance), in those aged under 18 years who </w:t>
            </w:r>
            <w:r w:rsidR="00663A58" w:rsidRPr="00E37680">
              <w:rPr>
                <w:bCs/>
                <w:color w:val="000000" w:themeColor="text1"/>
              </w:rPr>
              <w:t>can</w:t>
            </w:r>
            <w:r w:rsidRPr="00E37680">
              <w:rPr>
                <w:bCs/>
                <w:color w:val="000000" w:themeColor="text1"/>
              </w:rPr>
              <w:t xml:space="preserve"> tolerate cryotherapy</w:t>
            </w:r>
          </w:p>
        </w:tc>
        <w:tc>
          <w:tcPr>
            <w:tcW w:w="1917" w:type="dxa"/>
          </w:tcPr>
          <w:p w14:paraId="6FB5502D" w14:textId="77777777" w:rsidR="000C5261" w:rsidRDefault="000C5261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0C5261" w:rsidRPr="00966766" w14:paraId="3BBFF3D8" w14:textId="77777777" w:rsidTr="00C67925">
        <w:trPr>
          <w:jc w:val="center"/>
        </w:trPr>
        <w:tc>
          <w:tcPr>
            <w:tcW w:w="8202" w:type="dxa"/>
          </w:tcPr>
          <w:p w14:paraId="6826B437" w14:textId="0E532086" w:rsidR="000C5261" w:rsidRPr="00E37680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 xml:space="preserve">Lipomas on the body &gt; 5cms, or in a sub-facial position, with rapid growth and/or pain. </w:t>
            </w:r>
            <w:r w:rsidRPr="00663A58">
              <w:rPr>
                <w:b/>
                <w:color w:val="000000" w:themeColor="text1"/>
              </w:rPr>
              <w:t>These should be referred to Sarcoma clinic.</w:t>
            </w:r>
          </w:p>
        </w:tc>
        <w:tc>
          <w:tcPr>
            <w:tcW w:w="1917" w:type="dxa"/>
          </w:tcPr>
          <w:p w14:paraId="2FDC9153" w14:textId="77777777" w:rsidR="000C5261" w:rsidRDefault="000C5261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p w14:paraId="3ABAAC5C" w14:textId="5D325E40" w:rsidR="004E61C6" w:rsidRDefault="004E61C6" w:rsidP="003F0D64">
      <w:pPr>
        <w:pStyle w:val="NoSpacing"/>
        <w:jc w:val="center"/>
        <w:rPr>
          <w:b/>
        </w:rPr>
      </w:pPr>
    </w:p>
    <w:p w14:paraId="4A78E173" w14:textId="77777777" w:rsidR="00CC137C" w:rsidRDefault="00CC137C" w:rsidP="000C5261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40"/>
        <w:tblW w:w="10119" w:type="dxa"/>
        <w:tblLook w:val="04A0" w:firstRow="1" w:lastRow="0" w:firstColumn="1" w:lastColumn="0" w:noHBand="0" w:noVBand="1"/>
      </w:tblPr>
      <w:tblGrid>
        <w:gridCol w:w="10119"/>
      </w:tblGrid>
      <w:tr w:rsidR="00CC137C" w:rsidRPr="00966766" w14:paraId="1779E29B" w14:textId="77777777" w:rsidTr="00CC137C">
        <w:tc>
          <w:tcPr>
            <w:tcW w:w="10119" w:type="dxa"/>
          </w:tcPr>
          <w:p w14:paraId="2DECA262" w14:textId="77777777" w:rsidR="00CC137C" w:rsidRDefault="00CC137C" w:rsidP="00CC137C">
            <w:pPr>
              <w:pStyle w:val="NoSpacing"/>
              <w:rPr>
                <w:b/>
                <w:sz w:val="22"/>
                <w:szCs w:val="22"/>
              </w:rPr>
            </w:pPr>
          </w:p>
          <w:p w14:paraId="6A1E50EE" w14:textId="77777777" w:rsidR="00CC137C" w:rsidRPr="0006727E" w:rsidRDefault="00CC137C" w:rsidP="00CC137C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06727E">
              <w:rPr>
                <w:b/>
                <w:bCs/>
                <w:sz w:val="22"/>
                <w:szCs w:val="22"/>
              </w:rPr>
              <w:t xml:space="preserve">For patients where the criteria are not met and it can be demonstrated that there is an exceptional healthcare need, an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06727E">
              <w:rPr>
                <w:b/>
                <w:bCs/>
                <w:sz w:val="22"/>
                <w:szCs w:val="22"/>
              </w:rPr>
              <w:t xml:space="preserve">xceptional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06727E">
              <w:rPr>
                <w:b/>
                <w:bCs/>
                <w:sz w:val="22"/>
                <w:szCs w:val="22"/>
              </w:rPr>
              <w:t xml:space="preserve">ase 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06727E">
              <w:rPr>
                <w:b/>
                <w:bCs/>
                <w:sz w:val="22"/>
                <w:szCs w:val="22"/>
              </w:rPr>
              <w:t xml:space="preserve">equest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06727E">
              <w:rPr>
                <w:b/>
                <w:bCs/>
                <w:sz w:val="22"/>
                <w:szCs w:val="22"/>
              </w:rPr>
              <w:t>orm can be submitted</w:t>
            </w:r>
            <w:r>
              <w:rPr>
                <w:b/>
                <w:bCs/>
                <w:sz w:val="22"/>
                <w:szCs w:val="22"/>
              </w:rPr>
              <w:t xml:space="preserve"> to the IFR team.</w:t>
            </w:r>
          </w:p>
          <w:p w14:paraId="2813B7AB" w14:textId="77777777" w:rsidR="00CC137C" w:rsidRPr="00966766" w:rsidRDefault="00CC137C" w:rsidP="00CC137C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p w14:paraId="270F06B4" w14:textId="77777777" w:rsidR="00912ADC" w:rsidRDefault="00912ADC" w:rsidP="003F0D64">
      <w:pPr>
        <w:pStyle w:val="NoSpacing"/>
        <w:jc w:val="center"/>
        <w:rPr>
          <w:b/>
        </w:rPr>
      </w:pPr>
    </w:p>
    <w:p w14:paraId="267326AE" w14:textId="77777777" w:rsidR="00914981" w:rsidRDefault="00914981" w:rsidP="003F0D64">
      <w:pPr>
        <w:pStyle w:val="NoSpacing"/>
        <w:jc w:val="center"/>
        <w:rPr>
          <w:b/>
        </w:rPr>
      </w:pPr>
    </w:p>
    <w:p w14:paraId="6205739B" w14:textId="2C615E72" w:rsidR="00914981" w:rsidRDefault="00914981" w:rsidP="009A5B7A">
      <w:pPr>
        <w:pStyle w:val="NoSpacing"/>
        <w:rPr>
          <w:b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8100"/>
      </w:tblGrid>
      <w:tr w:rsidR="00557FE8" w14:paraId="661D6B6C" w14:textId="77777777" w:rsidTr="003A43A5">
        <w:trPr>
          <w:trHeight w:val="1393"/>
          <w:jc w:val="center"/>
        </w:trPr>
        <w:tc>
          <w:tcPr>
            <w:tcW w:w="2054" w:type="dxa"/>
            <w:shd w:val="clear" w:color="auto" w:fill="CCFFFF"/>
          </w:tcPr>
          <w:p w14:paraId="7D2E8C01" w14:textId="77777777" w:rsidR="00557FE8" w:rsidRDefault="00557FE8" w:rsidP="003A43A5">
            <w:pPr>
              <w:rPr>
                <w:b/>
                <w:sz w:val="20"/>
                <w:szCs w:val="20"/>
              </w:rPr>
            </w:pPr>
          </w:p>
          <w:p w14:paraId="7DBE057C" w14:textId="77777777" w:rsidR="00557FE8" w:rsidRDefault="00557FE8" w:rsidP="003A43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Shared decision making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7DE56173" w14:textId="77777777" w:rsidR="00557FE8" w:rsidRDefault="00557FE8" w:rsidP="003A43A5">
            <w:pPr>
              <w:rPr>
                <w:sz w:val="22"/>
                <w:szCs w:val="22"/>
              </w:rPr>
            </w:pPr>
          </w:p>
          <w:p w14:paraId="63D87F46" w14:textId="77777777" w:rsidR="00557FE8" w:rsidRDefault="00557FE8" w:rsidP="003A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Patients should be supported with their decisions. Resources that</w:t>
            </w:r>
            <w:r w:rsidRPr="005469F6">
              <w:rPr>
                <w:sz w:val="22"/>
                <w:szCs w:val="22"/>
              </w:rPr>
              <w:t xml:space="preserve"> can support implementation of shared decision making</w:t>
            </w:r>
            <w:r>
              <w:rPr>
                <w:sz w:val="22"/>
                <w:szCs w:val="22"/>
              </w:rPr>
              <w:t xml:space="preserve"> can be found on the NHS England website:</w:t>
            </w:r>
          </w:p>
          <w:p w14:paraId="03977C12" w14:textId="77777777" w:rsidR="00557FE8" w:rsidRDefault="00A44AD1" w:rsidP="003A43A5">
            <w:pPr>
              <w:rPr>
                <w:rStyle w:val="Hyperlink"/>
                <w:sz w:val="22"/>
                <w:szCs w:val="22"/>
              </w:rPr>
            </w:pPr>
            <w:hyperlink r:id="rId9" w:history="1">
              <w:r w:rsidR="00557FE8" w:rsidRPr="003910B4">
                <w:rPr>
                  <w:rStyle w:val="Hyperlink"/>
                  <w:sz w:val="22"/>
                  <w:szCs w:val="22"/>
                </w:rPr>
                <w:t>https://www.england.nhs.uk/shared-decision-making/guidance-and-resources/</w:t>
              </w:r>
            </w:hyperlink>
          </w:p>
          <w:p w14:paraId="657F77A2" w14:textId="77777777" w:rsidR="00557FE8" w:rsidRDefault="00557FE8" w:rsidP="003A43A5">
            <w:pPr>
              <w:rPr>
                <w:sz w:val="20"/>
                <w:szCs w:val="20"/>
              </w:rPr>
            </w:pPr>
          </w:p>
        </w:tc>
      </w:tr>
    </w:tbl>
    <w:p w14:paraId="2E70FB7B" w14:textId="77777777" w:rsidR="00CC137C" w:rsidRDefault="00CC137C" w:rsidP="009A5B7A">
      <w:pPr>
        <w:pStyle w:val="NoSpacing"/>
        <w:rPr>
          <w:b/>
        </w:rPr>
      </w:pPr>
    </w:p>
    <w:p w14:paraId="02F46A3B" w14:textId="62507E48" w:rsidR="00C67925" w:rsidRDefault="00C67925" w:rsidP="004F2516">
      <w:pPr>
        <w:pStyle w:val="NoSpacing"/>
        <w:jc w:val="center"/>
        <w:rPr>
          <w:b/>
        </w:rPr>
      </w:pPr>
    </w:p>
    <w:p w14:paraId="45097649" w14:textId="170B981A" w:rsidR="00B8206A" w:rsidRDefault="00B8206A" w:rsidP="004F2516">
      <w:pPr>
        <w:pStyle w:val="NoSpacing"/>
        <w:jc w:val="center"/>
        <w:rPr>
          <w:b/>
        </w:rPr>
      </w:pPr>
    </w:p>
    <w:p w14:paraId="32D6DF29" w14:textId="1BAC3E13" w:rsidR="00B8206A" w:rsidRDefault="00B8206A" w:rsidP="004F2516">
      <w:pPr>
        <w:pStyle w:val="NoSpacing"/>
        <w:jc w:val="center"/>
        <w:rPr>
          <w:b/>
        </w:rPr>
      </w:pPr>
    </w:p>
    <w:p w14:paraId="39D62569" w14:textId="6766040F" w:rsidR="00150B15" w:rsidRDefault="00150B15" w:rsidP="004F2516">
      <w:pPr>
        <w:pStyle w:val="NoSpacing"/>
        <w:jc w:val="center"/>
        <w:rPr>
          <w:b/>
        </w:rPr>
      </w:pPr>
    </w:p>
    <w:p w14:paraId="4FB6A843" w14:textId="2D61F300" w:rsidR="00150B15" w:rsidRDefault="00150B15" w:rsidP="004F2516">
      <w:pPr>
        <w:pStyle w:val="NoSpacing"/>
        <w:jc w:val="center"/>
        <w:rPr>
          <w:b/>
        </w:rPr>
      </w:pPr>
    </w:p>
    <w:p w14:paraId="0630E1AC" w14:textId="67949825" w:rsidR="00B87516" w:rsidRDefault="00971DE2" w:rsidP="004F2516">
      <w:pPr>
        <w:pStyle w:val="NoSpacing"/>
        <w:jc w:val="center"/>
        <w:rPr>
          <w:b/>
        </w:rPr>
      </w:pPr>
      <w:r>
        <w:rPr>
          <w:b/>
        </w:rPr>
        <w:t xml:space="preserve"> HWE ICB </w:t>
      </w:r>
      <w:r w:rsidR="003F0D64">
        <w:rPr>
          <w:b/>
        </w:rPr>
        <w:t xml:space="preserve">Fitness for </w:t>
      </w:r>
      <w:r w:rsidR="00B01CBE">
        <w:rPr>
          <w:b/>
        </w:rPr>
        <w:t xml:space="preserve">Elective </w:t>
      </w:r>
      <w:r w:rsidR="003F0D64">
        <w:rPr>
          <w:b/>
        </w:rPr>
        <w:t>S</w:t>
      </w:r>
      <w:r w:rsidR="00463C69">
        <w:rPr>
          <w:b/>
        </w:rPr>
        <w:t>urgery policy criteria</w:t>
      </w:r>
    </w:p>
    <w:p w14:paraId="1C4E273A" w14:textId="77777777" w:rsidR="00336D74" w:rsidRDefault="00336D74" w:rsidP="003F0D64">
      <w:pPr>
        <w:pStyle w:val="NoSpacing"/>
        <w:jc w:val="center"/>
        <w:rPr>
          <w:b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8535"/>
      </w:tblGrid>
      <w:tr w:rsidR="00336D74" w:rsidRPr="00530636" w14:paraId="6B52A67F" w14:textId="77777777" w:rsidTr="0046616F">
        <w:trPr>
          <w:trHeight w:val="350"/>
          <w:jc w:val="center"/>
        </w:trPr>
        <w:tc>
          <w:tcPr>
            <w:tcW w:w="1683" w:type="dxa"/>
            <w:shd w:val="clear" w:color="auto" w:fill="CCFFFF"/>
          </w:tcPr>
          <w:p w14:paraId="7D43A832" w14:textId="77777777" w:rsidR="00336D74" w:rsidRDefault="00336D74" w:rsidP="0046616F">
            <w:pPr>
              <w:rPr>
                <w:b/>
                <w:sz w:val="22"/>
                <w:szCs w:val="22"/>
              </w:rPr>
            </w:pPr>
          </w:p>
          <w:p w14:paraId="279874FC" w14:textId="77777777" w:rsidR="00336D74" w:rsidRPr="00530636" w:rsidRDefault="00336D74" w:rsidP="0046616F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 xml:space="preserve">Planned anaesthetic </w:t>
            </w:r>
          </w:p>
        </w:tc>
        <w:tc>
          <w:tcPr>
            <w:tcW w:w="8535" w:type="dxa"/>
            <w:shd w:val="clear" w:color="auto" w:fill="auto"/>
          </w:tcPr>
          <w:p w14:paraId="1ECCB3E7" w14:textId="77777777" w:rsidR="00336D74" w:rsidRDefault="00336D74" w:rsidP="0046616F">
            <w:pPr>
              <w:rPr>
                <w:sz w:val="22"/>
                <w:szCs w:val="22"/>
              </w:rPr>
            </w:pPr>
          </w:p>
          <w:p w14:paraId="2E1E5BEB" w14:textId="126E970B" w:rsidR="00336D74" w:rsidRDefault="00336D74" w:rsidP="0046616F">
            <w:pPr>
              <w:rPr>
                <w:sz w:val="22"/>
                <w:szCs w:val="22"/>
              </w:rPr>
            </w:pPr>
            <w:r w:rsidRPr="0053063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636">
              <w:rPr>
                <w:sz w:val="22"/>
                <w:szCs w:val="22"/>
              </w:rPr>
              <w:instrText xml:space="preserve"> FORMCHECKBOX </w:instrText>
            </w:r>
            <w:r w:rsidR="00A44AD1">
              <w:rPr>
                <w:sz w:val="22"/>
                <w:szCs w:val="22"/>
              </w:rPr>
            </w:r>
            <w:r w:rsidR="00A44AD1">
              <w:rPr>
                <w:sz w:val="22"/>
                <w:szCs w:val="22"/>
              </w:rPr>
              <w:fldChar w:fldCharType="separate"/>
            </w:r>
            <w:r w:rsidRPr="00530636">
              <w:rPr>
                <w:sz w:val="22"/>
                <w:szCs w:val="22"/>
              </w:rPr>
              <w:fldChar w:fldCharType="end"/>
            </w:r>
            <w:r w:rsidRPr="00530636">
              <w:rPr>
                <w:sz w:val="22"/>
                <w:szCs w:val="22"/>
              </w:rPr>
              <w:t xml:space="preserve"> Local</w:t>
            </w:r>
            <w:r>
              <w:rPr>
                <w:sz w:val="22"/>
                <w:szCs w:val="22"/>
              </w:rPr>
              <w:t xml:space="preserve"> </w:t>
            </w:r>
            <w:r w:rsidRPr="00530636">
              <w:rPr>
                <w:sz w:val="22"/>
                <w:szCs w:val="22"/>
              </w:rPr>
              <w:t>(stop here)</w:t>
            </w:r>
          </w:p>
          <w:p w14:paraId="5DB90649" w14:textId="77777777" w:rsidR="00336D74" w:rsidRPr="00530636" w:rsidRDefault="00336D74" w:rsidP="0046616F">
            <w:pPr>
              <w:rPr>
                <w:sz w:val="22"/>
                <w:szCs w:val="22"/>
              </w:rPr>
            </w:pPr>
          </w:p>
          <w:p w14:paraId="1E32F60A" w14:textId="7B335597" w:rsidR="00336D74" w:rsidRDefault="00336D74" w:rsidP="0046616F">
            <w:pPr>
              <w:rPr>
                <w:sz w:val="22"/>
                <w:szCs w:val="22"/>
              </w:rPr>
            </w:pPr>
            <w:r w:rsidRPr="0053063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636">
              <w:rPr>
                <w:sz w:val="22"/>
                <w:szCs w:val="22"/>
              </w:rPr>
              <w:instrText xml:space="preserve"> FORMCHECKBOX </w:instrText>
            </w:r>
            <w:r w:rsidR="00A44AD1">
              <w:rPr>
                <w:sz w:val="22"/>
                <w:szCs w:val="22"/>
              </w:rPr>
            </w:r>
            <w:r w:rsidR="00A44AD1">
              <w:rPr>
                <w:sz w:val="22"/>
                <w:szCs w:val="22"/>
              </w:rPr>
              <w:fldChar w:fldCharType="separate"/>
            </w:r>
            <w:r w:rsidRPr="00530636">
              <w:rPr>
                <w:sz w:val="22"/>
                <w:szCs w:val="22"/>
              </w:rPr>
              <w:fldChar w:fldCharType="end"/>
            </w:r>
            <w:r w:rsidR="00971DE2">
              <w:rPr>
                <w:sz w:val="22"/>
                <w:szCs w:val="22"/>
              </w:rPr>
              <w:t xml:space="preserve"> </w:t>
            </w:r>
            <w:r w:rsidRPr="00530636">
              <w:rPr>
                <w:sz w:val="22"/>
                <w:szCs w:val="22"/>
              </w:rPr>
              <w:t xml:space="preserve">General or spinal / epidural (complete smoking and BMI data </w:t>
            </w:r>
            <w:r w:rsidR="00912ADC">
              <w:rPr>
                <w:sz w:val="22"/>
                <w:szCs w:val="22"/>
              </w:rPr>
              <w:t>below</w:t>
            </w:r>
            <w:r w:rsidRPr="00530636">
              <w:rPr>
                <w:sz w:val="22"/>
                <w:szCs w:val="22"/>
              </w:rPr>
              <w:t>)</w:t>
            </w:r>
          </w:p>
          <w:p w14:paraId="2415971B" w14:textId="77777777" w:rsidR="00336D74" w:rsidRPr="00530636" w:rsidRDefault="00336D74" w:rsidP="0046616F">
            <w:pPr>
              <w:rPr>
                <w:sz w:val="22"/>
                <w:szCs w:val="22"/>
              </w:rPr>
            </w:pPr>
          </w:p>
        </w:tc>
      </w:tr>
    </w:tbl>
    <w:p w14:paraId="271837F3" w14:textId="77777777" w:rsidR="00336D74" w:rsidRDefault="00336D74" w:rsidP="00336D74">
      <w:pPr>
        <w:pStyle w:val="NoSpacing"/>
        <w:rPr>
          <w:b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8461"/>
      </w:tblGrid>
      <w:tr w:rsidR="00914981" w:rsidRPr="00530636" w14:paraId="08AE46FD" w14:textId="77777777" w:rsidTr="00336D74">
        <w:trPr>
          <w:trHeight w:val="350"/>
          <w:jc w:val="center"/>
        </w:trPr>
        <w:tc>
          <w:tcPr>
            <w:tcW w:w="1757" w:type="dxa"/>
            <w:shd w:val="clear" w:color="auto" w:fill="CCFFFF"/>
          </w:tcPr>
          <w:p w14:paraId="67272E55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</w:p>
          <w:p w14:paraId="6529508A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>Smoking status</w:t>
            </w:r>
          </w:p>
        </w:tc>
        <w:tc>
          <w:tcPr>
            <w:tcW w:w="8461" w:type="dxa"/>
            <w:shd w:val="clear" w:color="auto" w:fill="auto"/>
          </w:tcPr>
          <w:p w14:paraId="7D0399EB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3DE528F4" w14:textId="41DEC665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  <w:highlight w:val="lightGray"/>
              </w:rPr>
              <w:instrText xml:space="preserve"> FORMCHECKBOX </w:instrText>
            </w:r>
            <w:r w:rsidR="00A44AD1">
              <w:rPr>
                <w:sz w:val="22"/>
                <w:szCs w:val="22"/>
                <w:highlight w:val="lightGray"/>
              </w:rPr>
            </w:r>
            <w:r w:rsidR="00A44AD1">
              <w:rPr>
                <w:sz w:val="22"/>
                <w:szCs w:val="22"/>
                <w:highlight w:val="lightGray"/>
              </w:rPr>
              <w:fldChar w:fldCharType="separate"/>
            </w:r>
            <w:r w:rsidRPr="00F41C29">
              <w:rPr>
                <w:sz w:val="22"/>
                <w:szCs w:val="22"/>
                <w:highlight w:val="lightGray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Never smoked 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A44AD1">
              <w:rPr>
                <w:sz w:val="22"/>
                <w:szCs w:val="22"/>
              </w:rPr>
            </w:r>
            <w:r w:rsidR="00A44AD1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Current smoker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A44AD1">
              <w:rPr>
                <w:sz w:val="22"/>
                <w:szCs w:val="22"/>
              </w:rPr>
            </w:r>
            <w:r w:rsidR="00A44AD1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Ex-smoker – </w:t>
            </w:r>
            <w:r>
              <w:rPr>
                <w:sz w:val="22"/>
                <w:szCs w:val="22"/>
              </w:rPr>
              <w:t>date last smoked</w:t>
            </w:r>
            <w:r w:rsidRPr="00F41C29">
              <w:rPr>
                <w:sz w:val="22"/>
                <w:szCs w:val="22"/>
              </w:rPr>
              <w:t xml:space="preserve">: - - / - - / - - </w:t>
            </w:r>
          </w:p>
          <w:p w14:paraId="1B60E30C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6EF304FE" w14:textId="77777777" w:rsidR="00C04271" w:rsidRPr="00F41C29" w:rsidRDefault="00C04271" w:rsidP="00C04271">
            <w:pPr>
              <w:rPr>
                <w:sz w:val="22"/>
                <w:szCs w:val="22"/>
              </w:rPr>
            </w:pPr>
            <w:bookmarkStart w:id="0" w:name="_Hlk112151002"/>
            <w:r w:rsidRPr="00F41C29">
              <w:rPr>
                <w:sz w:val="22"/>
                <w:szCs w:val="22"/>
              </w:rPr>
              <w:t xml:space="preserve">For patients who currently smoke or </w:t>
            </w:r>
            <w:r>
              <w:rPr>
                <w:sz w:val="22"/>
                <w:szCs w:val="22"/>
              </w:rPr>
              <w:t>have stopped</w:t>
            </w:r>
            <w:r w:rsidRPr="00F41C29">
              <w:rPr>
                <w:sz w:val="22"/>
                <w:szCs w:val="22"/>
              </w:rPr>
              <w:t xml:space="preserve"> smoking less than 8 weeks ago</w:t>
            </w:r>
            <w:r>
              <w:rPr>
                <w:sz w:val="22"/>
                <w:szCs w:val="22"/>
              </w:rPr>
              <w:t>,</w:t>
            </w:r>
            <w:r w:rsidRPr="00F41C29">
              <w:rPr>
                <w:sz w:val="22"/>
                <w:szCs w:val="22"/>
              </w:rPr>
              <w:t xml:space="preserve"> please tick to show that you have made your patient aware that they will need to have stopped smoking or switched to e-cigarettes for at least 8 weeks prior to surgery         </w:t>
            </w:r>
            <w:bookmarkEnd w:id="0"/>
            <w:r w:rsidRPr="00F41C29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A44AD1">
              <w:rPr>
                <w:sz w:val="22"/>
                <w:szCs w:val="22"/>
              </w:rPr>
            </w:r>
            <w:r w:rsidR="00A44AD1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</w:p>
          <w:p w14:paraId="225E6F94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1BEB4E18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601109B5" w14:textId="77777777" w:rsidR="00914981" w:rsidRPr="00530636" w:rsidRDefault="00914981" w:rsidP="00C04271">
            <w:pPr>
              <w:rPr>
                <w:sz w:val="22"/>
                <w:szCs w:val="22"/>
              </w:rPr>
            </w:pPr>
          </w:p>
        </w:tc>
      </w:tr>
      <w:tr w:rsidR="00914981" w:rsidRPr="00530636" w14:paraId="022761DB" w14:textId="77777777" w:rsidTr="00336D74">
        <w:trPr>
          <w:trHeight w:val="6448"/>
          <w:jc w:val="center"/>
        </w:trPr>
        <w:tc>
          <w:tcPr>
            <w:tcW w:w="1757" w:type="dxa"/>
            <w:shd w:val="clear" w:color="auto" w:fill="CCFFFF"/>
          </w:tcPr>
          <w:p w14:paraId="20E61069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</w:p>
          <w:p w14:paraId="35103DF9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 xml:space="preserve">Measurements </w:t>
            </w:r>
          </w:p>
          <w:p w14:paraId="4B264B47" w14:textId="77777777" w:rsidR="00914981" w:rsidRPr="00530636" w:rsidRDefault="00914981" w:rsidP="0046616F">
            <w:pPr>
              <w:jc w:val="right"/>
              <w:rPr>
                <w:b/>
                <w:sz w:val="22"/>
                <w:szCs w:val="22"/>
              </w:rPr>
            </w:pPr>
          </w:p>
          <w:p w14:paraId="1722CA1F" w14:textId="77777777" w:rsidR="00914981" w:rsidRPr="00530636" w:rsidRDefault="00914981" w:rsidP="0046616F">
            <w:pPr>
              <w:ind w:left="-381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61" w:type="dxa"/>
            <w:shd w:val="clear" w:color="auto" w:fill="auto"/>
          </w:tcPr>
          <w:p w14:paraId="2CB0CD3F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6F88B892" w14:textId="2D94F546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>Height: ……….cm              Weight: …………kg              BMI ……</w:t>
            </w:r>
            <w:r w:rsidR="00663A58" w:rsidRPr="00F41C29">
              <w:rPr>
                <w:sz w:val="22"/>
                <w:szCs w:val="22"/>
              </w:rPr>
              <w:t>….</w:t>
            </w:r>
            <w:r w:rsidRPr="00F41C29">
              <w:rPr>
                <w:sz w:val="22"/>
                <w:szCs w:val="22"/>
              </w:rPr>
              <w:t xml:space="preserve"> kg/m</w:t>
            </w:r>
            <w:r w:rsidRPr="00F41C29">
              <w:rPr>
                <w:color w:val="222222"/>
                <w:sz w:val="22"/>
                <w:szCs w:val="22"/>
              </w:rPr>
              <w:t>²</w:t>
            </w:r>
            <w:r w:rsidRPr="00F41C29">
              <w:rPr>
                <w:sz w:val="22"/>
                <w:szCs w:val="22"/>
              </w:rPr>
              <w:t xml:space="preserve">        </w:t>
            </w:r>
          </w:p>
          <w:p w14:paraId="4EACF943" w14:textId="0C2E83F3" w:rsidR="00C04271" w:rsidRPr="00AC6CB2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 xml:space="preserve"> </w:t>
            </w:r>
          </w:p>
          <w:p w14:paraId="5CE34B9E" w14:textId="6B1DBB30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b/>
                <w:sz w:val="22"/>
                <w:szCs w:val="22"/>
              </w:rPr>
              <w:t xml:space="preserve">BMI &gt;40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076D15">
              <w:rPr>
                <w:bCs/>
                <w:sz w:val="22"/>
                <w:szCs w:val="22"/>
              </w:rPr>
              <w:t>Patients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1C29">
              <w:rPr>
                <w:sz w:val="22"/>
                <w:szCs w:val="22"/>
              </w:rPr>
              <w:t>are expected to reduce their weight by 15% or BMI &lt;40 (whichever is greater)</w:t>
            </w:r>
            <w:r>
              <w:rPr>
                <w:sz w:val="22"/>
                <w:szCs w:val="22"/>
              </w:rPr>
              <w:t>.</w:t>
            </w:r>
          </w:p>
          <w:p w14:paraId="6EA30DE8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16D8C2CB" w14:textId="77777777" w:rsidR="00C04271" w:rsidRDefault="00C04271" w:rsidP="00C0427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BMI </w:t>
            </w:r>
            <w:r w:rsidRPr="00F41C29">
              <w:rPr>
                <w:b/>
                <w:sz w:val="22"/>
                <w:szCs w:val="22"/>
              </w:rPr>
              <w:t>30-40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076D15">
              <w:rPr>
                <w:bCs/>
                <w:sz w:val="22"/>
                <w:szCs w:val="22"/>
              </w:rPr>
              <w:t>Patients are</w:t>
            </w:r>
            <w:r>
              <w:rPr>
                <w:sz w:val="22"/>
                <w:szCs w:val="22"/>
              </w:rPr>
              <w:t xml:space="preserve"> expected</w:t>
            </w:r>
            <w:r w:rsidRPr="00F41C29">
              <w:rPr>
                <w:sz w:val="22"/>
                <w:szCs w:val="22"/>
              </w:rPr>
              <w:t xml:space="preserve"> to lose 10% of their weight or reduce BMI </w:t>
            </w:r>
            <w:r>
              <w:rPr>
                <w:sz w:val="22"/>
                <w:szCs w:val="22"/>
              </w:rPr>
              <w:t xml:space="preserve">to </w:t>
            </w:r>
            <w:r w:rsidRPr="00F41C29">
              <w:rPr>
                <w:sz w:val="22"/>
                <w:szCs w:val="22"/>
              </w:rPr>
              <w:t xml:space="preserve">&lt;30. </w:t>
            </w:r>
          </w:p>
          <w:p w14:paraId="14B5A9C9" w14:textId="77777777" w:rsidR="00C04271" w:rsidRPr="00F41C29" w:rsidRDefault="00C04271" w:rsidP="00C04271">
            <w:pPr>
              <w:rPr>
                <w:b/>
                <w:sz w:val="22"/>
                <w:szCs w:val="22"/>
              </w:rPr>
            </w:pPr>
          </w:p>
          <w:p w14:paraId="183F34CD" w14:textId="759394C8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A44AD1">
              <w:rPr>
                <w:sz w:val="22"/>
                <w:szCs w:val="22"/>
              </w:rPr>
            </w:r>
            <w:r w:rsidR="00A44AD1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 t</w:t>
            </w:r>
            <w:r w:rsidRPr="00F41C29">
              <w:rPr>
                <w:sz w:val="22"/>
                <w:szCs w:val="22"/>
              </w:rPr>
              <w:t>he patient has already achieved their target weight loss</w:t>
            </w:r>
            <w:r>
              <w:rPr>
                <w:sz w:val="22"/>
                <w:szCs w:val="22"/>
              </w:rPr>
              <w:t xml:space="preserve"> in the last 9 months, p</w:t>
            </w:r>
            <w:r w:rsidRPr="00F41C29">
              <w:rPr>
                <w:sz w:val="22"/>
                <w:szCs w:val="22"/>
              </w:rPr>
              <w:t xml:space="preserve">lease give details of previous recorded measurements and the date recorded by clinician </w:t>
            </w:r>
            <w:r w:rsidR="00663A58" w:rsidRPr="00F41C29">
              <w:rPr>
                <w:sz w:val="22"/>
                <w:szCs w:val="22"/>
              </w:rPr>
              <w:t>or</w:t>
            </w:r>
            <w:r w:rsidRPr="00F41C29">
              <w:rPr>
                <w:sz w:val="22"/>
                <w:szCs w:val="22"/>
              </w:rPr>
              <w:t xml:space="preserve"> attach referral coversheet from GP or community provider.</w:t>
            </w:r>
          </w:p>
          <w:p w14:paraId="0B7847E2" w14:textId="206A7348" w:rsidR="00C04271" w:rsidRDefault="00C04271" w:rsidP="00C04271">
            <w:pPr>
              <w:rPr>
                <w:sz w:val="22"/>
                <w:szCs w:val="22"/>
              </w:rPr>
            </w:pPr>
          </w:p>
          <w:p w14:paraId="2ED56441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4BD95977" w14:textId="42A86177" w:rsidR="00C04271" w:rsidRPr="00F41C29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 xml:space="preserve">    Previous Weight:</w:t>
            </w:r>
            <w:r>
              <w:rPr>
                <w:sz w:val="22"/>
                <w:szCs w:val="22"/>
              </w:rPr>
              <w:t xml:space="preserve">   </w:t>
            </w:r>
            <w:r w:rsidRPr="00F41C29">
              <w:rPr>
                <w:sz w:val="22"/>
                <w:szCs w:val="22"/>
              </w:rPr>
              <w:t>……</w:t>
            </w:r>
            <w:r w:rsidR="00663A58" w:rsidRPr="00F41C29">
              <w:rPr>
                <w:sz w:val="22"/>
                <w:szCs w:val="22"/>
              </w:rPr>
              <w:t>….</w:t>
            </w:r>
            <w:r w:rsidRPr="00F41C29">
              <w:rPr>
                <w:sz w:val="22"/>
                <w:szCs w:val="22"/>
              </w:rPr>
              <w:t xml:space="preserve">kg           </w:t>
            </w:r>
            <w:r w:rsidR="00150B15">
              <w:rPr>
                <w:sz w:val="22"/>
                <w:szCs w:val="22"/>
              </w:rPr>
              <w:t xml:space="preserve"> </w:t>
            </w:r>
            <w:r w:rsidRPr="00F41C29">
              <w:rPr>
                <w:sz w:val="22"/>
                <w:szCs w:val="22"/>
              </w:rPr>
              <w:t xml:space="preserve">  Previous </w:t>
            </w:r>
            <w:r w:rsidR="00663A58" w:rsidRPr="00F41C29">
              <w:rPr>
                <w:sz w:val="22"/>
                <w:szCs w:val="22"/>
              </w:rPr>
              <w:t>BMI …</w:t>
            </w:r>
            <w:r w:rsidRPr="00F41C29">
              <w:rPr>
                <w:sz w:val="22"/>
                <w:szCs w:val="22"/>
              </w:rPr>
              <w:t>……… kg/m</w:t>
            </w:r>
            <w:r w:rsidRPr="00F41C29">
              <w:rPr>
                <w:color w:val="222222"/>
                <w:sz w:val="22"/>
                <w:szCs w:val="22"/>
              </w:rPr>
              <w:t>²</w:t>
            </w:r>
            <w:r w:rsidRPr="00F41C29">
              <w:rPr>
                <w:sz w:val="22"/>
                <w:szCs w:val="22"/>
              </w:rPr>
              <w:t xml:space="preserve">     </w:t>
            </w:r>
          </w:p>
          <w:p w14:paraId="6C49FE86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6DB641C7" w14:textId="31FD6501" w:rsidR="00C04271" w:rsidRPr="00F41C29" w:rsidRDefault="00C04271" w:rsidP="00C0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41C29">
              <w:rPr>
                <w:sz w:val="22"/>
                <w:szCs w:val="22"/>
              </w:rPr>
              <w:t xml:space="preserve">  Date measured</w:t>
            </w:r>
            <w:r>
              <w:rPr>
                <w:sz w:val="22"/>
                <w:szCs w:val="22"/>
              </w:rPr>
              <w:t xml:space="preserve">    </w:t>
            </w:r>
            <w:r w:rsidRPr="00F41C29">
              <w:rPr>
                <w:sz w:val="22"/>
                <w:szCs w:val="22"/>
              </w:rPr>
              <w:t xml:space="preserve"> - - / - - / - - - -          % weight reduction = ………….</w:t>
            </w:r>
          </w:p>
          <w:p w14:paraId="04066D1A" w14:textId="4B73D5F3" w:rsidR="00C04271" w:rsidRDefault="00C04271" w:rsidP="00C04271">
            <w:pPr>
              <w:rPr>
                <w:sz w:val="22"/>
                <w:szCs w:val="22"/>
              </w:rPr>
            </w:pPr>
          </w:p>
          <w:p w14:paraId="35E397EE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05943107" w14:textId="77777777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A44AD1">
              <w:rPr>
                <w:sz w:val="22"/>
                <w:szCs w:val="22"/>
              </w:rPr>
            </w:r>
            <w:r w:rsidR="00A44AD1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For surgery</w:t>
            </w:r>
            <w:r>
              <w:rPr>
                <w:sz w:val="22"/>
                <w:szCs w:val="22"/>
              </w:rPr>
              <w:t xml:space="preserve"> other than hip, knee or spinal,</w:t>
            </w:r>
            <w:r w:rsidRPr="00F41C29">
              <w:rPr>
                <w:sz w:val="22"/>
                <w:szCs w:val="22"/>
              </w:rPr>
              <w:t xml:space="preserve"> where the patient’s BMI is 30 to 40 and metabolic syndrome has been actively excluded in the last 18 months</w:t>
            </w:r>
            <w:r>
              <w:rPr>
                <w:sz w:val="22"/>
                <w:szCs w:val="22"/>
              </w:rPr>
              <w:t>, please a</w:t>
            </w:r>
            <w:r w:rsidRPr="00F41C29">
              <w:rPr>
                <w:sz w:val="22"/>
                <w:szCs w:val="22"/>
              </w:rPr>
              <w:t>ttach copy of evidence from GP or Community referral form</w:t>
            </w:r>
            <w:r>
              <w:rPr>
                <w:sz w:val="22"/>
                <w:szCs w:val="22"/>
              </w:rPr>
              <w:t>.</w:t>
            </w:r>
          </w:p>
          <w:p w14:paraId="21297DF6" w14:textId="005965A9" w:rsidR="00C04271" w:rsidRDefault="00C04271" w:rsidP="00C04271">
            <w:pPr>
              <w:rPr>
                <w:sz w:val="22"/>
                <w:szCs w:val="22"/>
              </w:rPr>
            </w:pPr>
          </w:p>
          <w:p w14:paraId="009DB8EC" w14:textId="77777777" w:rsidR="00C04271" w:rsidRDefault="00C04271" w:rsidP="00C04271">
            <w:pPr>
              <w:rPr>
                <w:sz w:val="22"/>
                <w:szCs w:val="22"/>
              </w:rPr>
            </w:pPr>
          </w:p>
          <w:p w14:paraId="54A466CE" w14:textId="2ACBFD1E" w:rsidR="00C04271" w:rsidRDefault="00C04271" w:rsidP="00C04271">
            <w:pPr>
              <w:rPr>
                <w:sz w:val="22"/>
                <w:szCs w:val="22"/>
              </w:rPr>
            </w:pPr>
            <w:r w:rsidRPr="00310F8F">
              <w:rPr>
                <w:sz w:val="22"/>
                <w:szCs w:val="22"/>
              </w:rPr>
              <w:t>At 9 months, if the patient has not met their target weight and/or stopped smoking, they should be reassessed for their need for- and fitness for- surgery.</w:t>
            </w:r>
            <w:r>
              <w:rPr>
                <w:sz w:val="22"/>
                <w:szCs w:val="22"/>
              </w:rPr>
              <w:t xml:space="preserve"> </w:t>
            </w:r>
          </w:p>
          <w:p w14:paraId="6EBA4422" w14:textId="77777777" w:rsidR="00C04271" w:rsidRDefault="00C04271" w:rsidP="00C04271">
            <w:pPr>
              <w:rPr>
                <w:sz w:val="22"/>
                <w:szCs w:val="22"/>
              </w:rPr>
            </w:pPr>
          </w:p>
          <w:p w14:paraId="4702D2C7" w14:textId="33FAFEA4" w:rsidR="00C04271" w:rsidRDefault="00C04271" w:rsidP="00C04271">
            <w:r>
              <w:rPr>
                <w:sz w:val="22"/>
                <w:szCs w:val="22"/>
              </w:rPr>
              <w:t>See t</w:t>
            </w:r>
            <w:r w:rsidRPr="00F41C29">
              <w:rPr>
                <w:sz w:val="22"/>
                <w:szCs w:val="22"/>
              </w:rPr>
              <w:t xml:space="preserve">he Fitness for </w:t>
            </w:r>
            <w:r w:rsidR="004C59A2">
              <w:rPr>
                <w:sz w:val="22"/>
                <w:szCs w:val="22"/>
              </w:rPr>
              <w:t xml:space="preserve">Elective </w:t>
            </w:r>
            <w:r w:rsidRPr="00F41C29">
              <w:rPr>
                <w:sz w:val="22"/>
                <w:szCs w:val="22"/>
              </w:rPr>
              <w:t>Surgery policy</w:t>
            </w:r>
            <w:r>
              <w:rPr>
                <w:sz w:val="22"/>
                <w:szCs w:val="22"/>
              </w:rPr>
              <w:t xml:space="preserve"> at</w:t>
            </w:r>
            <w:r w:rsidRPr="00F41C29">
              <w:rPr>
                <w:sz w:val="22"/>
                <w:szCs w:val="22"/>
              </w:rPr>
              <w:t xml:space="preserve">  </w:t>
            </w:r>
          </w:p>
          <w:p w14:paraId="3F07B584" w14:textId="63022BA8" w:rsidR="00C97F52" w:rsidRDefault="00A44AD1" w:rsidP="00C04271">
            <w:pPr>
              <w:rPr>
                <w:sz w:val="22"/>
                <w:szCs w:val="22"/>
              </w:rPr>
            </w:pPr>
            <w:hyperlink r:id="rId10" w:history="1">
              <w:r w:rsidR="00C97F52" w:rsidRPr="00422B99">
                <w:rPr>
                  <w:rStyle w:val="Hyperlink"/>
                  <w:sz w:val="22"/>
                  <w:szCs w:val="22"/>
                </w:rPr>
                <w:t>https://www.hweclinicalguidance.nhs.uk/clinical-policies/fitness-for-surgery/</w:t>
              </w:r>
            </w:hyperlink>
            <w:r w:rsidR="00C97F52">
              <w:rPr>
                <w:sz w:val="22"/>
                <w:szCs w:val="22"/>
              </w:rPr>
              <w:t xml:space="preserve"> </w:t>
            </w:r>
          </w:p>
          <w:p w14:paraId="07CDEDC5" w14:textId="77777777" w:rsidR="00914981" w:rsidRPr="00530636" w:rsidRDefault="00914981" w:rsidP="00C04271">
            <w:pPr>
              <w:rPr>
                <w:sz w:val="22"/>
                <w:szCs w:val="22"/>
              </w:rPr>
            </w:pPr>
          </w:p>
        </w:tc>
      </w:tr>
    </w:tbl>
    <w:p w14:paraId="3BE1C661" w14:textId="77777777" w:rsidR="000C740F" w:rsidRDefault="000C740F"/>
    <w:sectPr w:rsidR="000C740F" w:rsidSect="009D6C7C">
      <w:headerReference w:type="default" r:id="rId11"/>
      <w:footerReference w:type="default" r:id="rId12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B1A" w14:textId="77777777" w:rsidR="00562EC2" w:rsidRDefault="00562EC2" w:rsidP="005E3CF4">
      <w:r>
        <w:separator/>
      </w:r>
    </w:p>
  </w:endnote>
  <w:endnote w:type="continuationSeparator" w:id="0">
    <w:p w14:paraId="1F1B7D12" w14:textId="77777777" w:rsidR="00562EC2" w:rsidRDefault="00562EC2" w:rsidP="005E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9587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5FB7286" w14:textId="3D66FED4" w:rsidR="003F0D64" w:rsidRPr="00463C69" w:rsidRDefault="003F0D64" w:rsidP="003F0D64">
            <w:pPr>
              <w:pStyle w:val="Footer"/>
              <w:rPr>
                <w:sz w:val="20"/>
                <w:szCs w:val="20"/>
              </w:rPr>
            </w:pPr>
            <w:r w:rsidRPr="003F0D64">
              <w:rPr>
                <w:sz w:val="20"/>
                <w:szCs w:val="20"/>
              </w:rPr>
              <w:t xml:space="preserve">Page </w:t>
            </w:r>
            <w:r w:rsidRPr="003F0D64">
              <w:rPr>
                <w:b/>
                <w:bCs/>
                <w:sz w:val="20"/>
                <w:szCs w:val="20"/>
              </w:rPr>
              <w:fldChar w:fldCharType="begin"/>
            </w:r>
            <w:r w:rsidRPr="003F0D6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F0D64">
              <w:rPr>
                <w:b/>
                <w:bCs/>
                <w:sz w:val="20"/>
                <w:szCs w:val="20"/>
              </w:rPr>
              <w:fldChar w:fldCharType="separate"/>
            </w:r>
            <w:r w:rsidR="009F64BF">
              <w:rPr>
                <w:b/>
                <w:bCs/>
                <w:noProof/>
                <w:sz w:val="20"/>
                <w:szCs w:val="20"/>
              </w:rPr>
              <w:t>1</w:t>
            </w:r>
            <w:r w:rsidRPr="003F0D64">
              <w:rPr>
                <w:b/>
                <w:bCs/>
                <w:sz w:val="20"/>
                <w:szCs w:val="20"/>
              </w:rPr>
              <w:fldChar w:fldCharType="end"/>
            </w:r>
            <w:r w:rsidRPr="003F0D64">
              <w:rPr>
                <w:sz w:val="20"/>
                <w:szCs w:val="20"/>
              </w:rPr>
              <w:t xml:space="preserve"> of </w:t>
            </w:r>
            <w:r w:rsidRPr="003F0D64">
              <w:rPr>
                <w:b/>
                <w:bCs/>
                <w:sz w:val="20"/>
                <w:szCs w:val="20"/>
              </w:rPr>
              <w:fldChar w:fldCharType="begin"/>
            </w:r>
            <w:r w:rsidRPr="003F0D6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F0D64">
              <w:rPr>
                <w:b/>
                <w:bCs/>
                <w:sz w:val="20"/>
                <w:szCs w:val="20"/>
              </w:rPr>
              <w:fldChar w:fldCharType="separate"/>
            </w:r>
            <w:r w:rsidR="009F64BF">
              <w:rPr>
                <w:b/>
                <w:bCs/>
                <w:noProof/>
                <w:sz w:val="20"/>
                <w:szCs w:val="20"/>
              </w:rPr>
              <w:t>4</w:t>
            </w:r>
            <w:r w:rsidRPr="003F0D64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336D74">
              <w:rPr>
                <w:sz w:val="20"/>
                <w:szCs w:val="20"/>
              </w:rPr>
              <w:t>Version</w:t>
            </w:r>
            <w:r w:rsidR="009677B1">
              <w:rPr>
                <w:sz w:val="20"/>
                <w:szCs w:val="20"/>
              </w:rPr>
              <w:t xml:space="preserve"> </w:t>
            </w:r>
            <w:r w:rsidR="00336D74">
              <w:rPr>
                <w:sz w:val="20"/>
                <w:szCs w:val="20"/>
              </w:rPr>
              <w:t>1</w:t>
            </w:r>
            <w:r w:rsidR="00C67925">
              <w:rPr>
                <w:sz w:val="20"/>
                <w:szCs w:val="20"/>
              </w:rPr>
              <w:t>.</w:t>
            </w:r>
            <w:r w:rsidR="00BA25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BA2550">
              <w:rPr>
                <w:sz w:val="20"/>
                <w:szCs w:val="20"/>
              </w:rPr>
              <w:t>February 2025</w:t>
            </w:r>
          </w:p>
          <w:p w14:paraId="7A6562A1" w14:textId="77777777" w:rsidR="003F0D64" w:rsidRDefault="00A44AD1">
            <w:pPr>
              <w:pStyle w:val="Footer"/>
            </w:pPr>
          </w:p>
        </w:sdtContent>
      </w:sdt>
    </w:sdtContent>
  </w:sdt>
  <w:p w14:paraId="1E85C688" w14:textId="77777777" w:rsidR="000C740F" w:rsidRDefault="000C7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6831" w14:textId="77777777" w:rsidR="00562EC2" w:rsidRDefault="00562EC2" w:rsidP="005E3CF4">
      <w:r>
        <w:separator/>
      </w:r>
    </w:p>
  </w:footnote>
  <w:footnote w:type="continuationSeparator" w:id="0">
    <w:p w14:paraId="5C85CDB8" w14:textId="77777777" w:rsidR="00562EC2" w:rsidRDefault="00562EC2" w:rsidP="005E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28A3" w14:textId="37AC63E8" w:rsidR="000C740F" w:rsidRDefault="002006DF" w:rsidP="00B87516">
    <w:pPr>
      <w:pStyle w:val="Header"/>
      <w:jc w:val="right"/>
    </w:pPr>
    <w:r>
      <w:rPr>
        <w:noProof/>
      </w:rPr>
      <w:drawing>
        <wp:inline distT="0" distB="0" distL="0" distR="0" wp14:anchorId="20BB6D3F" wp14:editId="02E08B5A">
          <wp:extent cx="1506950" cy="975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003" cy="97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516">
      <w:t xml:space="preserve"> </w:t>
    </w:r>
  </w:p>
  <w:p w14:paraId="7BB9D365" w14:textId="77777777" w:rsidR="00B87516" w:rsidRDefault="00B87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E6C"/>
    <w:multiLevelType w:val="hybridMultilevel"/>
    <w:tmpl w:val="6526B8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F0079"/>
    <w:multiLevelType w:val="hybridMultilevel"/>
    <w:tmpl w:val="2144B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4F1F"/>
    <w:multiLevelType w:val="hybridMultilevel"/>
    <w:tmpl w:val="C8E8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2A8F"/>
    <w:multiLevelType w:val="hybridMultilevel"/>
    <w:tmpl w:val="55809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404E8"/>
    <w:multiLevelType w:val="hybridMultilevel"/>
    <w:tmpl w:val="D05A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9519D"/>
    <w:multiLevelType w:val="hybridMultilevel"/>
    <w:tmpl w:val="00762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73A79"/>
    <w:multiLevelType w:val="hybridMultilevel"/>
    <w:tmpl w:val="52D8A556"/>
    <w:lvl w:ilvl="0" w:tplc="56542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E3D4C"/>
    <w:multiLevelType w:val="hybridMultilevel"/>
    <w:tmpl w:val="B0F2A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5534758">
    <w:abstractNumId w:val="2"/>
  </w:num>
  <w:num w:numId="2" w16cid:durableId="448356354">
    <w:abstractNumId w:val="5"/>
  </w:num>
  <w:num w:numId="3" w16cid:durableId="1633049334">
    <w:abstractNumId w:val="3"/>
  </w:num>
  <w:num w:numId="4" w16cid:durableId="1697777027">
    <w:abstractNumId w:val="0"/>
  </w:num>
  <w:num w:numId="5" w16cid:durableId="1589735053">
    <w:abstractNumId w:val="1"/>
  </w:num>
  <w:num w:numId="6" w16cid:durableId="1928880783">
    <w:abstractNumId w:val="7"/>
  </w:num>
  <w:num w:numId="7" w16cid:durableId="172039043">
    <w:abstractNumId w:val="6"/>
  </w:num>
  <w:num w:numId="8" w16cid:durableId="604116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EC"/>
    <w:rsid w:val="00002630"/>
    <w:rsid w:val="00015E40"/>
    <w:rsid w:val="000344BB"/>
    <w:rsid w:val="00065E55"/>
    <w:rsid w:val="0006727E"/>
    <w:rsid w:val="000761CB"/>
    <w:rsid w:val="000C5261"/>
    <w:rsid w:val="000C740F"/>
    <w:rsid w:val="00142219"/>
    <w:rsid w:val="00150B15"/>
    <w:rsid w:val="001529E7"/>
    <w:rsid w:val="001B2163"/>
    <w:rsid w:val="002006DF"/>
    <w:rsid w:val="002B28F9"/>
    <w:rsid w:val="002C20A5"/>
    <w:rsid w:val="00312AA7"/>
    <w:rsid w:val="00323B09"/>
    <w:rsid w:val="00336D74"/>
    <w:rsid w:val="00375A09"/>
    <w:rsid w:val="003F0D64"/>
    <w:rsid w:val="00420BE1"/>
    <w:rsid w:val="00462C1C"/>
    <w:rsid w:val="00463C69"/>
    <w:rsid w:val="00487610"/>
    <w:rsid w:val="0049331F"/>
    <w:rsid w:val="004C59A2"/>
    <w:rsid w:val="004E61C6"/>
    <w:rsid w:val="004F2516"/>
    <w:rsid w:val="004F7332"/>
    <w:rsid w:val="00512A25"/>
    <w:rsid w:val="00514F2E"/>
    <w:rsid w:val="00530636"/>
    <w:rsid w:val="00557FE8"/>
    <w:rsid w:val="00562EC2"/>
    <w:rsid w:val="005A3959"/>
    <w:rsid w:val="005E3CF4"/>
    <w:rsid w:val="005F76BA"/>
    <w:rsid w:val="006278A8"/>
    <w:rsid w:val="00663A58"/>
    <w:rsid w:val="006A3508"/>
    <w:rsid w:val="00731198"/>
    <w:rsid w:val="0077157A"/>
    <w:rsid w:val="00772708"/>
    <w:rsid w:val="00775F2F"/>
    <w:rsid w:val="007B2213"/>
    <w:rsid w:val="00800D53"/>
    <w:rsid w:val="008A7CAE"/>
    <w:rsid w:val="008F74FA"/>
    <w:rsid w:val="00912ADC"/>
    <w:rsid w:val="00914981"/>
    <w:rsid w:val="00941422"/>
    <w:rsid w:val="00966766"/>
    <w:rsid w:val="009677B1"/>
    <w:rsid w:val="00971DE2"/>
    <w:rsid w:val="00975C73"/>
    <w:rsid w:val="009774D2"/>
    <w:rsid w:val="0099735B"/>
    <w:rsid w:val="009A5B7A"/>
    <w:rsid w:val="009D08D8"/>
    <w:rsid w:val="009D4D4B"/>
    <w:rsid w:val="009F64BF"/>
    <w:rsid w:val="00A12FDC"/>
    <w:rsid w:val="00A44AD1"/>
    <w:rsid w:val="00A7150D"/>
    <w:rsid w:val="00AC2CED"/>
    <w:rsid w:val="00AF6BA6"/>
    <w:rsid w:val="00B01CBE"/>
    <w:rsid w:val="00B53BD9"/>
    <w:rsid w:val="00B545C3"/>
    <w:rsid w:val="00B8206A"/>
    <w:rsid w:val="00B87516"/>
    <w:rsid w:val="00B91568"/>
    <w:rsid w:val="00BA2550"/>
    <w:rsid w:val="00BC3484"/>
    <w:rsid w:val="00C04271"/>
    <w:rsid w:val="00C27C30"/>
    <w:rsid w:val="00C404A8"/>
    <w:rsid w:val="00C67925"/>
    <w:rsid w:val="00C72754"/>
    <w:rsid w:val="00C97F52"/>
    <w:rsid w:val="00CC137C"/>
    <w:rsid w:val="00CC1EF7"/>
    <w:rsid w:val="00CE33FD"/>
    <w:rsid w:val="00CE393F"/>
    <w:rsid w:val="00D02F4E"/>
    <w:rsid w:val="00D17DF6"/>
    <w:rsid w:val="00D2761B"/>
    <w:rsid w:val="00D67C78"/>
    <w:rsid w:val="00DB5342"/>
    <w:rsid w:val="00E33E9C"/>
    <w:rsid w:val="00EE13DA"/>
    <w:rsid w:val="00F61A98"/>
    <w:rsid w:val="00F93098"/>
    <w:rsid w:val="00FA0E09"/>
    <w:rsid w:val="00FC696C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6B9"/>
  <w15:docId w15:val="{B5F6AF5A-D26D-47FE-B2ED-9DE51649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E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E08EC"/>
    <w:rPr>
      <w:color w:val="0000FF"/>
      <w:u w:val="single"/>
    </w:rPr>
  </w:style>
  <w:style w:type="table" w:styleId="TableGrid">
    <w:name w:val="Table Grid"/>
    <w:basedOn w:val="TableNormal"/>
    <w:uiPriority w:val="59"/>
    <w:rsid w:val="00FE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E0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8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EC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08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EC"/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FE08E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E08E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paragraph" w:customStyle="1" w:styleId="Body">
    <w:name w:val="Body"/>
    <w:rsid w:val="00FE08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5E3C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F4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6792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5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59A2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F76B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5F76BA"/>
  </w:style>
  <w:style w:type="character" w:customStyle="1" w:styleId="eop">
    <w:name w:val="eop"/>
    <w:basedOn w:val="DefaultParagraphFont"/>
    <w:rsid w:val="005F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clinicalguidance.nhs.uk/clinical-polic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weclinicalguidance.nhs.uk/clinical-policies/fitness-for-surg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and.nhs.uk/shared-decision-making/guidance-and-resourc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7D2C-5A30-4C6F-8C47-4E907FCE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FERRY, Lillie (NHS HERTFORDSHIRE AND WEST ESSEX ICB - 06K)</cp:lastModifiedBy>
  <cp:revision>3</cp:revision>
  <cp:lastPrinted>2024-06-12T10:50:00Z</cp:lastPrinted>
  <dcterms:created xsi:type="dcterms:W3CDTF">2025-02-18T10:35:00Z</dcterms:created>
  <dcterms:modified xsi:type="dcterms:W3CDTF">2025-02-19T16:18:00Z</dcterms:modified>
</cp:coreProperties>
</file>