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E6054" w14:textId="11A3C41A" w:rsidR="0067688D" w:rsidRDefault="0067688D">
      <w:pPr>
        <w:pStyle w:val="BodyText"/>
        <w:spacing w:before="7"/>
        <w:rPr>
          <w:rFonts w:ascii="Times New Roman"/>
          <w:b w:val="0"/>
          <w:sz w:val="23"/>
        </w:rPr>
      </w:pPr>
    </w:p>
    <w:p w14:paraId="05222008" w14:textId="77777777" w:rsidR="0067688D" w:rsidRDefault="001948CE">
      <w:pPr>
        <w:pStyle w:val="BodyText"/>
        <w:spacing w:before="93"/>
        <w:ind w:left="1726" w:right="1749"/>
        <w:jc w:val="center"/>
      </w:pPr>
      <w:r>
        <w:t>PRIOR APPROVAL</w:t>
      </w:r>
      <w:r>
        <w:rPr>
          <w:spacing w:val="-10"/>
        </w:rPr>
        <w:t xml:space="preserve"> </w:t>
      </w:r>
      <w:r>
        <w:t>REQUEST</w:t>
      </w:r>
    </w:p>
    <w:p w14:paraId="09337826" w14:textId="77777777" w:rsidR="0067688D" w:rsidRDefault="0067688D">
      <w:pPr>
        <w:spacing w:before="1"/>
        <w:rPr>
          <w:b/>
          <w:sz w:val="20"/>
        </w:rPr>
      </w:pPr>
    </w:p>
    <w:p w14:paraId="6E5AD297" w14:textId="2B71D5FE" w:rsidR="0067688D" w:rsidRPr="00EB2611" w:rsidRDefault="00775E59" w:rsidP="00EB2611">
      <w:pPr>
        <w:spacing w:before="1"/>
        <w:jc w:val="center"/>
        <w:rPr>
          <w:b/>
          <w:color w:val="000000" w:themeColor="text1"/>
          <w:sz w:val="20"/>
        </w:rPr>
      </w:pPr>
      <w:r w:rsidRPr="00EB2611">
        <w:rPr>
          <w:b/>
          <w:bCs/>
          <w:color w:val="000000" w:themeColor="text1"/>
          <w:sz w:val="20"/>
          <w:szCs w:val="20"/>
        </w:rPr>
        <w:t>Breast Prosthesis Removal</w:t>
      </w:r>
    </w:p>
    <w:p w14:paraId="2D4DE4FD" w14:textId="23BF4337" w:rsidR="0067688D" w:rsidRDefault="001948CE">
      <w:pPr>
        <w:ind w:left="1727" w:right="1749"/>
        <w:jc w:val="center"/>
        <w:rPr>
          <w:sz w:val="20"/>
        </w:rPr>
      </w:pPr>
      <w:r>
        <w:rPr>
          <w:sz w:val="20"/>
        </w:rPr>
        <w:t xml:space="preserve">Hertfordshire and </w:t>
      </w:r>
      <w:r w:rsidR="00B22F7C">
        <w:rPr>
          <w:sz w:val="20"/>
        </w:rPr>
        <w:t>W</w:t>
      </w:r>
      <w:r>
        <w:rPr>
          <w:sz w:val="20"/>
        </w:rPr>
        <w:t xml:space="preserve">est Essex Evidence Based Intervention policies can be viewed at </w:t>
      </w:r>
      <w:hyperlink r:id="rId7">
        <w:r>
          <w:rPr>
            <w:color w:val="336699"/>
            <w:sz w:val="20"/>
            <w:u w:val="single" w:color="336699"/>
          </w:rPr>
          <w:t>https://www.hweclinicalguidance.nhs.uk/clinical-policies</w:t>
        </w:r>
      </w:hyperlink>
    </w:p>
    <w:p w14:paraId="20569AC0" w14:textId="77777777" w:rsidR="0067688D" w:rsidRDefault="0067688D">
      <w:pPr>
        <w:spacing w:before="9"/>
        <w:rPr>
          <w:sz w:val="15"/>
        </w:rPr>
      </w:pPr>
    </w:p>
    <w:p w14:paraId="357B6D40" w14:textId="77777777" w:rsidR="0067688D" w:rsidRDefault="001948CE" w:rsidP="00CC5C82">
      <w:pPr>
        <w:pStyle w:val="BodyText"/>
        <w:spacing w:before="93"/>
        <w:ind w:left="1491"/>
      </w:pPr>
      <w:r>
        <w:t>Please complete and return this form along with clinic letter/supporting evidence to:</w:t>
      </w:r>
    </w:p>
    <w:p w14:paraId="5B1AFE40" w14:textId="54D2FE27" w:rsidR="0067688D" w:rsidRDefault="001948CE" w:rsidP="001B407E">
      <w:pPr>
        <w:ind w:left="1479" w:right="2518"/>
        <w:jc w:val="center"/>
        <w:rPr>
          <w:sz w:val="20"/>
        </w:rPr>
      </w:pPr>
      <w:hyperlink r:id="rId8">
        <w:r>
          <w:rPr>
            <w:color w:val="336699"/>
            <w:sz w:val="20"/>
            <w:u w:val="single" w:color="336699"/>
          </w:rPr>
          <w:t>priorapproval.hweicb@nhs.net</w:t>
        </w:r>
      </w:hyperlink>
      <w:r>
        <w:rPr>
          <w:color w:val="336699"/>
          <w:sz w:val="20"/>
        </w:rPr>
        <w:t xml:space="preserve"> </w:t>
      </w:r>
      <w:r>
        <w:rPr>
          <w:sz w:val="20"/>
        </w:rPr>
        <w:t>Tel: 01707</w:t>
      </w:r>
      <w:r w:rsidR="00CC5C82">
        <w:rPr>
          <w:sz w:val="20"/>
        </w:rPr>
        <w:t xml:space="preserve"> </w:t>
      </w:r>
      <w:r>
        <w:rPr>
          <w:sz w:val="20"/>
        </w:rPr>
        <w:t>685354</w:t>
      </w:r>
    </w:p>
    <w:p w14:paraId="3598BA76" w14:textId="77777777" w:rsidR="0067688D" w:rsidRDefault="0067688D" w:rsidP="00CC5C82">
      <w:pPr>
        <w:rPr>
          <w:sz w:val="16"/>
        </w:rPr>
      </w:pPr>
    </w:p>
    <w:p w14:paraId="0A4D7622" w14:textId="77777777" w:rsidR="000C62F9" w:rsidRDefault="000C62F9" w:rsidP="000C62F9">
      <w:pPr>
        <w:spacing w:before="11"/>
        <w:rPr>
          <w:b/>
          <w:sz w:val="19"/>
        </w:rPr>
      </w:pPr>
    </w:p>
    <w:p w14:paraId="12186072" w14:textId="77777777" w:rsidR="0067688D" w:rsidRDefault="0067688D">
      <w:pPr>
        <w:spacing w:before="1" w:after="1"/>
        <w:rPr>
          <w:i/>
        </w:rPr>
      </w:pPr>
    </w:p>
    <w:tbl>
      <w:tblPr>
        <w:tblW w:w="0" w:type="auto"/>
        <w:tblInd w:w="2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7519"/>
        <w:gridCol w:w="1291"/>
      </w:tblGrid>
      <w:tr w:rsidR="0067688D" w14:paraId="58BFDD8C" w14:textId="77777777">
        <w:trPr>
          <w:trHeight w:val="690"/>
        </w:trPr>
        <w:tc>
          <w:tcPr>
            <w:tcW w:w="1697" w:type="dxa"/>
            <w:shd w:val="clear" w:color="auto" w:fill="CCFFFF"/>
          </w:tcPr>
          <w:p w14:paraId="4C38B0D5" w14:textId="77777777" w:rsidR="0067688D" w:rsidRDefault="001948CE">
            <w:pPr>
              <w:pStyle w:val="TableParagraph"/>
              <w:ind w:left="107" w:right="204"/>
              <w:rPr>
                <w:b/>
                <w:sz w:val="20"/>
              </w:rPr>
            </w:pPr>
            <w:r>
              <w:rPr>
                <w:b/>
                <w:sz w:val="20"/>
              </w:rPr>
              <w:t xml:space="preserve">Patient </w:t>
            </w:r>
            <w:r>
              <w:rPr>
                <w:b/>
                <w:w w:val="95"/>
                <w:sz w:val="20"/>
              </w:rPr>
              <w:t>consent</w:t>
            </w:r>
          </w:p>
        </w:tc>
        <w:tc>
          <w:tcPr>
            <w:tcW w:w="7519" w:type="dxa"/>
          </w:tcPr>
          <w:p w14:paraId="35E4B6CB" w14:textId="77777777" w:rsidR="0067688D" w:rsidRDefault="001948CE">
            <w:pPr>
              <w:pStyle w:val="TableParagraph"/>
              <w:ind w:left="105"/>
              <w:rPr>
                <w:sz w:val="20"/>
              </w:rPr>
            </w:pPr>
            <w:r>
              <w:rPr>
                <w:sz w:val="20"/>
              </w:rPr>
              <w:t>This application has been discussed with the patient and the patient consents to relevant information being shared with the ICB.</w:t>
            </w:r>
          </w:p>
        </w:tc>
        <w:tc>
          <w:tcPr>
            <w:tcW w:w="1291" w:type="dxa"/>
          </w:tcPr>
          <w:p w14:paraId="2245544D" w14:textId="77777777" w:rsidR="0067688D" w:rsidRDefault="001948CE">
            <w:pPr>
              <w:pStyle w:val="TableParagraph"/>
              <w:spacing w:line="229" w:lineRule="exact"/>
              <w:ind w:left="105"/>
              <w:rPr>
                <w:sz w:val="20"/>
              </w:rPr>
            </w:pPr>
            <w:r>
              <w:rPr>
                <w:sz w:val="20"/>
              </w:rPr>
              <w:t>Please tick</w:t>
            </w:r>
          </w:p>
        </w:tc>
      </w:tr>
    </w:tbl>
    <w:p w14:paraId="53A319F3" w14:textId="77777777" w:rsidR="0067688D" w:rsidRDefault="0067688D">
      <w:pPr>
        <w:rPr>
          <w:i/>
          <w:sz w:val="20"/>
        </w:rPr>
      </w:pPr>
    </w:p>
    <w:p w14:paraId="3327742B" w14:textId="56E8B8DE" w:rsidR="0067688D" w:rsidRDefault="0067688D">
      <w:pPr>
        <w:spacing w:before="9" w:after="1"/>
        <w:rPr>
          <w:i/>
          <w:sz w:val="19"/>
        </w:rPr>
      </w:pPr>
    </w:p>
    <w:tbl>
      <w:tblPr>
        <w:tblW w:w="0" w:type="auto"/>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18"/>
        <w:gridCol w:w="3242"/>
        <w:gridCol w:w="5525"/>
      </w:tblGrid>
      <w:tr w:rsidR="0067688D" w14:paraId="15E88263" w14:textId="77777777">
        <w:trPr>
          <w:trHeight w:val="501"/>
        </w:trPr>
        <w:tc>
          <w:tcPr>
            <w:tcW w:w="1718" w:type="dxa"/>
            <w:shd w:val="clear" w:color="auto" w:fill="CCFFFF"/>
          </w:tcPr>
          <w:p w14:paraId="0BA056E3" w14:textId="77777777" w:rsidR="0067688D" w:rsidRDefault="001948CE">
            <w:pPr>
              <w:pStyle w:val="TableParagraph"/>
              <w:ind w:left="107"/>
              <w:rPr>
                <w:b/>
                <w:sz w:val="20"/>
              </w:rPr>
            </w:pPr>
            <w:r>
              <w:rPr>
                <w:b/>
                <w:sz w:val="20"/>
              </w:rPr>
              <w:t xml:space="preserve">Date form </w:t>
            </w:r>
            <w:r>
              <w:rPr>
                <w:b/>
                <w:w w:val="95"/>
                <w:sz w:val="20"/>
              </w:rPr>
              <w:t>completed</w:t>
            </w:r>
          </w:p>
        </w:tc>
        <w:tc>
          <w:tcPr>
            <w:tcW w:w="8767" w:type="dxa"/>
            <w:gridSpan w:val="2"/>
          </w:tcPr>
          <w:p w14:paraId="2131FDF6" w14:textId="77777777" w:rsidR="0067688D" w:rsidRDefault="0067688D">
            <w:pPr>
              <w:pStyle w:val="TableParagraph"/>
              <w:rPr>
                <w:rFonts w:ascii="Times New Roman"/>
                <w:sz w:val="18"/>
              </w:rPr>
            </w:pPr>
          </w:p>
        </w:tc>
      </w:tr>
      <w:tr w:rsidR="0067688D" w14:paraId="6EFBFFF2" w14:textId="77777777">
        <w:trPr>
          <w:trHeight w:val="1470"/>
        </w:trPr>
        <w:tc>
          <w:tcPr>
            <w:tcW w:w="1718" w:type="dxa"/>
            <w:shd w:val="clear" w:color="auto" w:fill="CCFFFF"/>
          </w:tcPr>
          <w:p w14:paraId="13DED667" w14:textId="77777777" w:rsidR="0067688D" w:rsidRDefault="0067688D">
            <w:pPr>
              <w:pStyle w:val="TableParagraph"/>
              <w:spacing w:before="11"/>
              <w:rPr>
                <w:i/>
                <w:sz w:val="19"/>
              </w:rPr>
            </w:pPr>
          </w:p>
          <w:p w14:paraId="66D3D700" w14:textId="77777777" w:rsidR="0067688D" w:rsidRDefault="001948CE">
            <w:pPr>
              <w:pStyle w:val="TableParagraph"/>
              <w:ind w:left="107"/>
              <w:rPr>
                <w:b/>
                <w:sz w:val="20"/>
              </w:rPr>
            </w:pPr>
            <w:r>
              <w:rPr>
                <w:b/>
                <w:sz w:val="20"/>
              </w:rPr>
              <w:t>Urgency</w:t>
            </w:r>
          </w:p>
        </w:tc>
        <w:tc>
          <w:tcPr>
            <w:tcW w:w="8767" w:type="dxa"/>
            <w:gridSpan w:val="2"/>
          </w:tcPr>
          <w:p w14:paraId="51EE2251" w14:textId="2DE5F903"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2336" behindDoc="0" locked="0" layoutInCell="1" allowOverlap="1" wp14:anchorId="0DFF7212" wp14:editId="121398B6">
                      <wp:simplePos x="0" y="0"/>
                      <wp:positionH relativeFrom="column">
                        <wp:posOffset>2601595</wp:posOffset>
                      </wp:positionH>
                      <wp:positionV relativeFrom="paragraph">
                        <wp:posOffset>37465</wp:posOffset>
                      </wp:positionV>
                      <wp:extent cx="167640" cy="152400"/>
                      <wp:effectExtent l="0" t="0" r="22860" b="19050"/>
                      <wp:wrapNone/>
                      <wp:docPr id="1949991927"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chemeClr val="lt1"/>
                              </a:solidFill>
                              <a:ln w="6350">
                                <a:solidFill>
                                  <a:prstClr val="black"/>
                                </a:solidFill>
                              </a:ln>
                            </wps:spPr>
                            <wps:txbx>
                              <w:txbxContent>
                                <w:p w14:paraId="7F50BF19" w14:textId="77777777" w:rsidR="00CC5C82" w:rsidRDefault="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DFF7212" id="_x0000_t202" coordsize="21600,21600" o:spt="202" path="m,l,21600r21600,l21600,xe">
                      <v:stroke joinstyle="miter"/>
                      <v:path gradientshapeok="t" o:connecttype="rect"/>
                    </v:shapetype>
                    <v:shape id="Text Box 2" o:spid="_x0000_s1026" type="#_x0000_t202" style="position:absolute;margin-left:204.85pt;margin-top:2.95pt;width:13.2pt;height:12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" fillcolor="white [3201]" strokeweight=".5pt">
                      <v:textbox>
                        <w:txbxContent>
                          <w:p w14:paraId="7F50BF19" w14:textId="77777777" w:rsidR="00CC5C82" w:rsidRDefault="00CC5C82"/>
                        </w:txbxContent>
                      </v:textbox>
                    </v:shape>
                  </w:pict>
                </mc:Fallback>
              </mc:AlternateContent>
            </w:r>
            <w:r w:rsidRPr="000106EC">
              <w:rPr>
                <w:sz w:val="20"/>
                <w:szCs w:val="20"/>
              </w:rPr>
              <w:t>Routine (5 Working day turnaround time)</w:t>
            </w:r>
            <w:r w:rsidRPr="000106EC">
              <w:rPr>
                <w:sz w:val="20"/>
                <w:szCs w:val="20"/>
              </w:rPr>
              <w:br/>
            </w:r>
          </w:p>
          <w:p w14:paraId="595802F1" w14:textId="06D40D4D" w:rsidR="00CC5C82" w:rsidRPr="000106EC" w:rsidRDefault="00CC5C82" w:rsidP="00CC5C82">
            <w:pPr>
              <w:rPr>
                <w:sz w:val="20"/>
                <w:szCs w:val="20"/>
              </w:rPr>
            </w:pPr>
            <w:r w:rsidRPr="000106EC">
              <w:rPr>
                <w:noProof/>
                <w:sz w:val="20"/>
                <w:szCs w:val="20"/>
              </w:rPr>
              <mc:AlternateContent>
                <mc:Choice Requires="wps">
                  <w:drawing>
                    <wp:anchor distT="0" distB="0" distL="114300" distR="114300" simplePos="0" relativeHeight="251664384" behindDoc="0" locked="0" layoutInCell="1" allowOverlap="1" wp14:anchorId="2C16F2BA" wp14:editId="4A08E71A">
                      <wp:simplePos x="0" y="0"/>
                      <wp:positionH relativeFrom="column">
                        <wp:posOffset>2596515</wp:posOffset>
                      </wp:positionH>
                      <wp:positionV relativeFrom="paragraph">
                        <wp:posOffset>45720</wp:posOffset>
                      </wp:positionV>
                      <wp:extent cx="167640" cy="152400"/>
                      <wp:effectExtent l="0" t="0" r="22860" b="19050"/>
                      <wp:wrapNone/>
                      <wp:docPr id="225284990" name="Text Box 2"/>
                      <wp:cNvGraphicFramePr/>
                      <a:graphic xmlns:a="http://schemas.openxmlformats.org/drawingml/2006/main">
                        <a:graphicData uri="http://schemas.microsoft.com/office/word/2010/wordprocessingShape">
                          <wps:wsp>
                            <wps:cNvSpPr txBox="1"/>
                            <wps:spPr>
                              <a:xfrm>
                                <a:off x="0" y="0"/>
                                <a:ext cx="167640" cy="152400"/>
                              </a:xfrm>
                              <a:prstGeom prst="rect">
                                <a:avLst/>
                              </a:prstGeom>
                              <a:solidFill>
                                <a:sysClr val="window" lastClr="FFFFFF"/>
                              </a:solidFill>
                              <a:ln w="6350">
                                <a:solidFill>
                                  <a:prstClr val="black"/>
                                </a:solidFill>
                              </a:ln>
                            </wps:spPr>
                            <wps:txbx>
                              <w:txbxContent>
                                <w:p w14:paraId="74CFA562" w14:textId="77777777" w:rsidR="00CC5C82" w:rsidRDefault="00CC5C82" w:rsidP="00CC5C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C16F2BA" id="_x0000_s1027" type="#_x0000_t202" style="position:absolute;margin-left:204.45pt;margin-top:3.6pt;width:13.2pt;height:12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" fillcolor="window" strokeweight=".5pt">
                      <v:textbox>
                        <w:txbxContent>
                          <w:p w14:paraId="74CFA562" w14:textId="77777777" w:rsidR="00CC5C82" w:rsidRDefault="00CC5C82" w:rsidP="00CC5C82"/>
                        </w:txbxContent>
                      </v:textbox>
                    </v:shape>
                  </w:pict>
                </mc:Fallback>
              </mc:AlternateContent>
            </w:r>
            <w:r w:rsidRPr="000106EC">
              <w:rPr>
                <w:sz w:val="20"/>
                <w:szCs w:val="20"/>
              </w:rPr>
              <w:t xml:space="preserve">Urgent (2 working day turnaround time)  </w:t>
            </w:r>
          </w:p>
          <w:p w14:paraId="0FCD7E4E" w14:textId="3D27DA0E" w:rsidR="00CC5C82" w:rsidRPr="000106EC" w:rsidRDefault="00CC5C82" w:rsidP="00CC5C82">
            <w:pPr>
              <w:rPr>
                <w:sz w:val="20"/>
                <w:szCs w:val="20"/>
              </w:rPr>
            </w:pPr>
          </w:p>
          <w:p w14:paraId="3231C112" w14:textId="20B44D0C" w:rsidR="00CC5C82" w:rsidRPr="000106EC" w:rsidRDefault="00CC5C82" w:rsidP="00CC5C82">
            <w:pPr>
              <w:rPr>
                <w:b/>
                <w:bCs/>
                <w:color w:val="FF0000"/>
                <w:sz w:val="20"/>
                <w:szCs w:val="20"/>
              </w:rPr>
            </w:pPr>
            <w:r w:rsidRPr="000106EC">
              <w:rPr>
                <w:b/>
                <w:bCs/>
                <w:color w:val="FF0000"/>
                <w:sz w:val="20"/>
                <w:szCs w:val="20"/>
              </w:rPr>
              <w:t>Note: An urgent request is one in which a delay may put the patient’s life at risk. Turnaround times commence the working day after receipt of the funding application.</w:t>
            </w:r>
          </w:p>
          <w:p w14:paraId="45692D4F" w14:textId="6B79F43E" w:rsidR="00CC5C82" w:rsidRPr="00CC5C82" w:rsidRDefault="00CC5C82" w:rsidP="00CC5C82">
            <w:pPr>
              <w:tabs>
                <w:tab w:val="left" w:pos="1872"/>
              </w:tabs>
            </w:pPr>
          </w:p>
        </w:tc>
      </w:tr>
      <w:tr w:rsidR="0067688D" w14:paraId="77800A0D" w14:textId="77777777">
        <w:trPr>
          <w:trHeight w:val="1959"/>
        </w:trPr>
        <w:tc>
          <w:tcPr>
            <w:tcW w:w="1718" w:type="dxa"/>
            <w:tcBorders>
              <w:bottom w:val="nil"/>
            </w:tcBorders>
            <w:shd w:val="clear" w:color="auto" w:fill="CCFFFF"/>
          </w:tcPr>
          <w:p w14:paraId="5496D55C" w14:textId="77777777" w:rsidR="0067688D" w:rsidRDefault="0067688D">
            <w:pPr>
              <w:pStyle w:val="TableParagraph"/>
              <w:spacing w:before="11"/>
              <w:rPr>
                <w:i/>
                <w:sz w:val="19"/>
              </w:rPr>
            </w:pPr>
          </w:p>
          <w:p w14:paraId="3983FA5F" w14:textId="77777777" w:rsidR="0067688D" w:rsidRDefault="001948CE">
            <w:pPr>
              <w:pStyle w:val="TableParagraph"/>
              <w:ind w:left="107" w:right="169"/>
              <w:rPr>
                <w:b/>
                <w:sz w:val="20"/>
              </w:rPr>
            </w:pPr>
            <w:r>
              <w:rPr>
                <w:b/>
                <w:sz w:val="20"/>
              </w:rPr>
              <w:t xml:space="preserve">Patient details </w:t>
            </w:r>
            <w:r>
              <w:rPr>
                <w:b/>
                <w:color w:val="FF0000"/>
                <w:sz w:val="20"/>
              </w:rPr>
              <w:t>Please complete all or attach patient sticker</w:t>
            </w:r>
          </w:p>
        </w:tc>
        <w:tc>
          <w:tcPr>
            <w:tcW w:w="3242" w:type="dxa"/>
            <w:tcBorders>
              <w:bottom w:val="nil"/>
              <w:right w:val="nil"/>
            </w:tcBorders>
          </w:tcPr>
          <w:p w14:paraId="1728E116" w14:textId="77777777" w:rsidR="0067688D" w:rsidRDefault="0067688D">
            <w:pPr>
              <w:pStyle w:val="TableParagraph"/>
              <w:spacing w:before="11"/>
              <w:rPr>
                <w:i/>
                <w:sz w:val="19"/>
              </w:rPr>
            </w:pPr>
          </w:p>
          <w:p w14:paraId="164FC2EA" w14:textId="77777777" w:rsidR="0067688D" w:rsidRDefault="001948CE">
            <w:pPr>
              <w:pStyle w:val="TableParagraph"/>
              <w:spacing w:line="480" w:lineRule="auto"/>
              <w:ind w:left="105" w:right="1813"/>
              <w:rPr>
                <w:sz w:val="20"/>
              </w:rPr>
            </w:pPr>
            <w:r>
              <w:rPr>
                <w:sz w:val="20"/>
              </w:rPr>
              <w:t xml:space="preserve">Name: </w:t>
            </w:r>
            <w:r>
              <w:rPr>
                <w:w w:val="95"/>
                <w:sz w:val="20"/>
              </w:rPr>
              <w:t>Address:</w:t>
            </w:r>
          </w:p>
          <w:p w14:paraId="0CF54E26" w14:textId="77777777" w:rsidR="0067688D" w:rsidRDefault="001948CE">
            <w:pPr>
              <w:pStyle w:val="TableParagraph"/>
              <w:ind w:left="105" w:right="1392"/>
              <w:rPr>
                <w:sz w:val="20"/>
              </w:rPr>
            </w:pPr>
            <w:r>
              <w:rPr>
                <w:sz w:val="20"/>
              </w:rPr>
              <w:t>Telephone</w:t>
            </w:r>
            <w:r>
              <w:rPr>
                <w:spacing w:val="-15"/>
                <w:sz w:val="20"/>
              </w:rPr>
              <w:t xml:space="preserve"> </w:t>
            </w:r>
            <w:r>
              <w:rPr>
                <w:sz w:val="20"/>
              </w:rPr>
              <w:t>number: NHS</w:t>
            </w:r>
            <w:r>
              <w:rPr>
                <w:spacing w:val="-3"/>
                <w:sz w:val="20"/>
              </w:rPr>
              <w:t xml:space="preserve"> </w:t>
            </w:r>
            <w:r>
              <w:rPr>
                <w:sz w:val="20"/>
              </w:rPr>
              <w:t>No:</w:t>
            </w:r>
          </w:p>
          <w:p w14:paraId="39C3B1B1" w14:textId="77777777" w:rsidR="0067688D" w:rsidRDefault="001948CE">
            <w:pPr>
              <w:pStyle w:val="TableParagraph"/>
              <w:spacing w:before="1"/>
              <w:ind w:left="105"/>
              <w:rPr>
                <w:sz w:val="20"/>
              </w:rPr>
            </w:pPr>
            <w:r>
              <w:rPr>
                <w:sz w:val="20"/>
              </w:rPr>
              <w:t>Hospital No:</w:t>
            </w:r>
          </w:p>
        </w:tc>
        <w:tc>
          <w:tcPr>
            <w:tcW w:w="5525" w:type="dxa"/>
            <w:tcBorders>
              <w:left w:val="nil"/>
              <w:bottom w:val="nil"/>
            </w:tcBorders>
          </w:tcPr>
          <w:p w14:paraId="23849B62" w14:textId="77777777" w:rsidR="0067688D" w:rsidRDefault="0067688D">
            <w:pPr>
              <w:pStyle w:val="TableParagraph"/>
              <w:spacing w:before="11"/>
              <w:rPr>
                <w:i/>
                <w:sz w:val="19"/>
              </w:rPr>
            </w:pPr>
          </w:p>
          <w:p w14:paraId="3149CE67" w14:textId="77777777" w:rsidR="0067688D" w:rsidRDefault="001948CE">
            <w:pPr>
              <w:pStyle w:val="TableParagraph"/>
              <w:ind w:left="1475"/>
              <w:rPr>
                <w:sz w:val="20"/>
              </w:rPr>
            </w:pPr>
            <w:r>
              <w:rPr>
                <w:sz w:val="20"/>
              </w:rPr>
              <w:t>Date of birth: - - / - - / - - - -</w:t>
            </w:r>
          </w:p>
        </w:tc>
      </w:tr>
      <w:tr w:rsidR="0067688D" w14:paraId="1039B633" w14:textId="77777777">
        <w:trPr>
          <w:trHeight w:val="569"/>
        </w:trPr>
        <w:tc>
          <w:tcPr>
            <w:tcW w:w="1718" w:type="dxa"/>
            <w:tcBorders>
              <w:top w:val="nil"/>
            </w:tcBorders>
            <w:shd w:val="clear" w:color="auto" w:fill="CCFFFF"/>
          </w:tcPr>
          <w:p w14:paraId="060E7D40" w14:textId="77777777" w:rsidR="0067688D" w:rsidRDefault="0067688D">
            <w:pPr>
              <w:pStyle w:val="TableParagraph"/>
              <w:rPr>
                <w:rFonts w:ascii="Times New Roman"/>
                <w:sz w:val="18"/>
              </w:rPr>
            </w:pPr>
          </w:p>
        </w:tc>
        <w:tc>
          <w:tcPr>
            <w:tcW w:w="3242" w:type="dxa"/>
            <w:tcBorders>
              <w:top w:val="nil"/>
              <w:right w:val="nil"/>
            </w:tcBorders>
          </w:tcPr>
          <w:p w14:paraId="74E7C2B5" w14:textId="77777777" w:rsidR="0067688D" w:rsidRDefault="001948CE">
            <w:pPr>
              <w:pStyle w:val="TableParagraph"/>
              <w:spacing w:before="112"/>
              <w:ind w:left="105"/>
              <w:rPr>
                <w:sz w:val="20"/>
              </w:rPr>
            </w:pPr>
            <w:r>
              <w:rPr>
                <w:sz w:val="20"/>
              </w:rPr>
              <w:t>GP Name:</w:t>
            </w:r>
          </w:p>
        </w:tc>
        <w:tc>
          <w:tcPr>
            <w:tcW w:w="5525" w:type="dxa"/>
            <w:tcBorders>
              <w:top w:val="nil"/>
              <w:left w:val="nil"/>
            </w:tcBorders>
          </w:tcPr>
          <w:p w14:paraId="7A259E60" w14:textId="77777777" w:rsidR="0067688D" w:rsidRDefault="001948CE">
            <w:pPr>
              <w:pStyle w:val="TableParagraph"/>
              <w:spacing w:before="112"/>
              <w:ind w:left="1410"/>
              <w:rPr>
                <w:sz w:val="20"/>
              </w:rPr>
            </w:pPr>
            <w:r>
              <w:rPr>
                <w:sz w:val="20"/>
              </w:rPr>
              <w:t>Practice:</w:t>
            </w:r>
          </w:p>
        </w:tc>
      </w:tr>
      <w:tr w:rsidR="0067688D" w14:paraId="1C950170" w14:textId="77777777">
        <w:trPr>
          <w:trHeight w:val="1610"/>
        </w:trPr>
        <w:tc>
          <w:tcPr>
            <w:tcW w:w="1718" w:type="dxa"/>
            <w:shd w:val="clear" w:color="auto" w:fill="CCFFFF"/>
          </w:tcPr>
          <w:p w14:paraId="110F769B" w14:textId="77777777" w:rsidR="0067688D" w:rsidRDefault="0067688D">
            <w:pPr>
              <w:pStyle w:val="TableParagraph"/>
              <w:spacing w:before="11"/>
              <w:rPr>
                <w:i/>
                <w:sz w:val="19"/>
              </w:rPr>
            </w:pPr>
          </w:p>
          <w:p w14:paraId="1945D501" w14:textId="77777777" w:rsidR="0067688D" w:rsidRDefault="001948CE">
            <w:pPr>
              <w:pStyle w:val="TableParagraph"/>
              <w:ind w:left="107" w:right="169"/>
              <w:rPr>
                <w:b/>
                <w:sz w:val="20"/>
              </w:rPr>
            </w:pPr>
            <w:r>
              <w:rPr>
                <w:b/>
                <w:sz w:val="20"/>
              </w:rPr>
              <w:t xml:space="preserve">Applying </w:t>
            </w:r>
            <w:r>
              <w:rPr>
                <w:b/>
                <w:w w:val="95"/>
                <w:sz w:val="20"/>
              </w:rPr>
              <w:t xml:space="preserve">Clinician’s </w:t>
            </w:r>
            <w:r>
              <w:rPr>
                <w:b/>
                <w:sz w:val="20"/>
              </w:rPr>
              <w:t>details</w:t>
            </w:r>
          </w:p>
        </w:tc>
        <w:tc>
          <w:tcPr>
            <w:tcW w:w="3242" w:type="dxa"/>
            <w:tcBorders>
              <w:right w:val="nil"/>
            </w:tcBorders>
          </w:tcPr>
          <w:p w14:paraId="27093FC9" w14:textId="77777777" w:rsidR="0067688D" w:rsidRDefault="0067688D">
            <w:pPr>
              <w:pStyle w:val="TableParagraph"/>
              <w:spacing w:before="11"/>
              <w:rPr>
                <w:i/>
                <w:sz w:val="19"/>
              </w:rPr>
            </w:pPr>
          </w:p>
          <w:p w14:paraId="28E0D33E" w14:textId="77777777" w:rsidR="0067688D" w:rsidRDefault="001948CE">
            <w:pPr>
              <w:pStyle w:val="TableParagraph"/>
              <w:ind w:left="105"/>
              <w:rPr>
                <w:sz w:val="20"/>
              </w:rPr>
            </w:pPr>
            <w:r>
              <w:rPr>
                <w:sz w:val="20"/>
              </w:rPr>
              <w:t>Consultant Name:</w:t>
            </w:r>
          </w:p>
          <w:p w14:paraId="5414C777" w14:textId="77777777" w:rsidR="0067688D" w:rsidRDefault="0067688D">
            <w:pPr>
              <w:pStyle w:val="TableParagraph"/>
              <w:spacing w:before="1"/>
              <w:rPr>
                <w:i/>
                <w:sz w:val="20"/>
              </w:rPr>
            </w:pPr>
          </w:p>
          <w:p w14:paraId="3C35072F" w14:textId="77777777" w:rsidR="0067688D" w:rsidRDefault="001948CE">
            <w:pPr>
              <w:pStyle w:val="TableParagraph"/>
              <w:ind w:left="105" w:right="1644"/>
              <w:rPr>
                <w:sz w:val="20"/>
              </w:rPr>
            </w:pPr>
            <w:r>
              <w:rPr>
                <w:sz w:val="20"/>
              </w:rPr>
              <w:t>Contact details: (Including email)</w:t>
            </w:r>
          </w:p>
        </w:tc>
        <w:tc>
          <w:tcPr>
            <w:tcW w:w="5525" w:type="dxa"/>
            <w:tcBorders>
              <w:left w:val="nil"/>
            </w:tcBorders>
          </w:tcPr>
          <w:p w14:paraId="59615F94" w14:textId="77777777" w:rsidR="0067688D" w:rsidRDefault="0067688D">
            <w:pPr>
              <w:pStyle w:val="TableParagraph"/>
              <w:spacing w:before="11"/>
              <w:rPr>
                <w:i/>
                <w:sz w:val="19"/>
              </w:rPr>
            </w:pPr>
          </w:p>
          <w:p w14:paraId="079C91E0" w14:textId="77777777" w:rsidR="0067688D" w:rsidRDefault="001948CE">
            <w:pPr>
              <w:pStyle w:val="TableParagraph"/>
              <w:ind w:left="1410"/>
              <w:rPr>
                <w:sz w:val="20"/>
              </w:rPr>
            </w:pPr>
            <w:r>
              <w:rPr>
                <w:sz w:val="20"/>
              </w:rPr>
              <w:t>Hospital/Organisation:</w:t>
            </w:r>
          </w:p>
        </w:tc>
      </w:tr>
      <w:tr w:rsidR="0067688D" w14:paraId="441E5071" w14:textId="77777777">
        <w:trPr>
          <w:trHeight w:val="947"/>
        </w:trPr>
        <w:tc>
          <w:tcPr>
            <w:tcW w:w="1718" w:type="dxa"/>
            <w:shd w:val="clear" w:color="auto" w:fill="CCFFFF"/>
          </w:tcPr>
          <w:p w14:paraId="1B64EEF8" w14:textId="77777777" w:rsidR="0067688D" w:rsidRDefault="0067688D">
            <w:pPr>
              <w:pStyle w:val="TableParagraph"/>
              <w:spacing w:before="11"/>
              <w:rPr>
                <w:i/>
                <w:sz w:val="19"/>
              </w:rPr>
            </w:pPr>
          </w:p>
          <w:p w14:paraId="0A306C4D" w14:textId="77777777" w:rsidR="0067688D" w:rsidRDefault="001948CE">
            <w:pPr>
              <w:pStyle w:val="TableParagraph"/>
              <w:ind w:left="107"/>
              <w:rPr>
                <w:b/>
                <w:sz w:val="20"/>
              </w:rPr>
            </w:pPr>
            <w:r>
              <w:rPr>
                <w:b/>
                <w:sz w:val="20"/>
              </w:rPr>
              <w:t>Declaration</w:t>
            </w:r>
          </w:p>
        </w:tc>
        <w:tc>
          <w:tcPr>
            <w:tcW w:w="8767" w:type="dxa"/>
            <w:gridSpan w:val="2"/>
          </w:tcPr>
          <w:p w14:paraId="7EB76F08" w14:textId="77777777" w:rsidR="0067688D" w:rsidRDefault="0067688D">
            <w:pPr>
              <w:pStyle w:val="TableParagraph"/>
              <w:spacing w:before="7"/>
              <w:rPr>
                <w:i/>
                <w:sz w:val="20"/>
              </w:rPr>
            </w:pPr>
          </w:p>
          <w:p w14:paraId="5E2B746D" w14:textId="52A6D610" w:rsidR="0067688D" w:rsidRDefault="0034470E">
            <w:pPr>
              <w:pStyle w:val="TableParagraph"/>
              <w:spacing w:line="247" w:lineRule="auto"/>
              <w:ind w:left="105"/>
              <w:rPr>
                <w:sz w:val="20"/>
              </w:rPr>
            </w:pPr>
            <w:r>
              <w:rPr>
                <w:noProof/>
              </w:rPr>
              <mc:AlternateContent>
                <mc:Choice Requires="wps">
                  <w:drawing>
                    <wp:anchor distT="0" distB="0" distL="114300" distR="114300" simplePos="0" relativeHeight="251399168" behindDoc="1" locked="0" layoutInCell="1" allowOverlap="1" wp14:anchorId="25EECF88" wp14:editId="6BFF2F80">
                      <wp:simplePos x="0" y="0"/>
                      <wp:positionH relativeFrom="page">
                        <wp:posOffset>2707640</wp:posOffset>
                      </wp:positionH>
                      <wp:positionV relativeFrom="page">
                        <wp:posOffset>300990</wp:posOffset>
                      </wp:positionV>
                      <wp:extent cx="161290" cy="161290"/>
                      <wp:effectExtent l="0" t="0" r="0" b="0"/>
                      <wp:wrapNone/>
                      <wp:docPr id="132239063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290" cy="16129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CDBA5A" id="Rectangle 11" o:spid="_x0000_s1026" style="position:absolute;margin-left:213.2pt;margin-top:23.7pt;width:12.7pt;height:12.7pt;z-index:-251917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" filled="f">
                      <w10:wrap anchorx="page" anchory="page"/>
                    </v:rect>
                  </w:pict>
                </mc:Fallback>
              </mc:AlternateContent>
            </w:r>
            <w:r w:rsidR="001948CE">
              <w:rPr>
                <w:sz w:val="20"/>
              </w:rPr>
              <w:t>I declare that the information provided is, to the best of my knowledge, true and I am aware that this procedure may be subject to clinical audit.</w:t>
            </w:r>
          </w:p>
        </w:tc>
      </w:tr>
    </w:tbl>
    <w:p w14:paraId="5A00C688" w14:textId="185E34FF" w:rsidR="0067688D" w:rsidRDefault="0067688D">
      <w:pPr>
        <w:spacing w:line="247" w:lineRule="auto"/>
        <w:rPr>
          <w:sz w:val="20"/>
        </w:rPr>
        <w:sectPr w:rsidR="0067688D">
          <w:headerReference w:type="default" r:id="rId9"/>
          <w:footerReference w:type="default" r:id="rId10"/>
          <w:type w:val="continuous"/>
          <w:pgSz w:w="11910" w:h="16840"/>
          <w:pgMar w:top="1560" w:right="440" w:bottom="1120" w:left="460" w:header="364" w:footer="928" w:gutter="0"/>
          <w:pgNumType w:start="1"/>
          <w:cols w:space="720"/>
        </w:sectPr>
      </w:pPr>
    </w:p>
    <w:p w14:paraId="78C775F1" w14:textId="057C652D" w:rsidR="00466793" w:rsidRDefault="00466793" w:rsidP="00466793">
      <w:pPr>
        <w:spacing w:before="11"/>
        <w:rPr>
          <w:i/>
          <w:sz w:val="19"/>
        </w:rPr>
      </w:pPr>
      <w:r w:rsidRPr="00466793">
        <w:rPr>
          <w:i/>
          <w:noProof/>
          <w:sz w:val="19"/>
        </w:rPr>
        <w:lastRenderedPageBreak/>
        <mc:AlternateContent>
          <mc:Choice Requires="wps">
            <w:drawing>
              <wp:anchor distT="45720" distB="45720" distL="114300" distR="114300" simplePos="0" relativeHeight="251681792" behindDoc="0" locked="0" layoutInCell="1" allowOverlap="1" wp14:anchorId="5EC5FB84" wp14:editId="2A481AAC">
                <wp:simplePos x="0" y="0"/>
                <wp:positionH relativeFrom="margin">
                  <wp:align>right</wp:align>
                </wp:positionH>
                <wp:positionV relativeFrom="paragraph">
                  <wp:posOffset>0</wp:posOffset>
                </wp:positionV>
                <wp:extent cx="6850380" cy="1404620"/>
                <wp:effectExtent l="0" t="0" r="2667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0380" cy="1404620"/>
                        </a:xfrm>
                        <a:prstGeom prst="rect">
                          <a:avLst/>
                        </a:prstGeom>
                        <a:solidFill>
                          <a:srgbClr val="FFFFFF"/>
                        </a:solidFill>
                        <a:ln w="9525">
                          <a:solidFill>
                            <a:srgbClr val="000000"/>
                          </a:solidFill>
                          <a:miter lim="800000"/>
                          <a:headEnd/>
                          <a:tailEnd/>
                        </a:ln>
                      </wps:spPr>
                      <wps:txbx>
                        <w:txbxContent>
                          <w:p w14:paraId="00A141C4" w14:textId="33BC790D" w:rsidR="00466793" w:rsidRPr="00466793" w:rsidRDefault="00466793" w:rsidP="00466793">
                            <w:pPr>
                              <w:rPr>
                                <w:sz w:val="20"/>
                                <w:szCs w:val="20"/>
                              </w:rPr>
                            </w:pPr>
                            <w:r w:rsidRPr="00466793">
                              <w:rPr>
                                <w:sz w:val="20"/>
                                <w:szCs w:val="20"/>
                              </w:rPr>
                              <w:t>Patients whose initial procedure was funded by the NHS will be considered for implant removal and replacement.</w:t>
                            </w:r>
                          </w:p>
                          <w:p w14:paraId="4564BFCA" w14:textId="77777777" w:rsidR="00466793" w:rsidRPr="00466793" w:rsidRDefault="00466793" w:rsidP="00466793">
                            <w:pPr>
                              <w:rPr>
                                <w:sz w:val="20"/>
                                <w:szCs w:val="20"/>
                              </w:rPr>
                            </w:pPr>
                            <w:r w:rsidRPr="00466793">
                              <w:rPr>
                                <w:sz w:val="20"/>
                                <w:szCs w:val="20"/>
                              </w:rPr>
                              <w:t>In line with current guidance, patients eligible to have their implant replaced must be informed of the potential risk</w:t>
                            </w:r>
                          </w:p>
                          <w:p w14:paraId="451E7C14" w14:textId="77777777" w:rsidR="00466793" w:rsidRPr="00466793" w:rsidRDefault="00466793" w:rsidP="00466793">
                            <w:pPr>
                              <w:rPr>
                                <w:sz w:val="20"/>
                                <w:szCs w:val="20"/>
                              </w:rPr>
                            </w:pPr>
                            <w:r w:rsidRPr="00466793">
                              <w:rPr>
                                <w:sz w:val="20"/>
                                <w:szCs w:val="20"/>
                              </w:rPr>
                              <w:t>of BIA-ALCL.</w:t>
                            </w:r>
                          </w:p>
                          <w:p w14:paraId="3D8AEC73" w14:textId="77777777" w:rsidR="00466793" w:rsidRPr="00466793" w:rsidRDefault="00466793" w:rsidP="00466793">
                            <w:pPr>
                              <w:rPr>
                                <w:sz w:val="20"/>
                                <w:szCs w:val="20"/>
                              </w:rPr>
                            </w:pPr>
                            <w:r w:rsidRPr="00466793">
                              <w:rPr>
                                <w:sz w:val="20"/>
                                <w:szCs w:val="20"/>
                              </w:rPr>
                              <w:t>Patients whose initial procedure was privately funded will be directed back to their private provider.</w:t>
                            </w:r>
                          </w:p>
                          <w:p w14:paraId="159DC1CF" w14:textId="77777777" w:rsidR="00466793" w:rsidRPr="00466793" w:rsidRDefault="00466793" w:rsidP="00466793">
                            <w:pPr>
                              <w:rPr>
                                <w:sz w:val="20"/>
                                <w:szCs w:val="20"/>
                              </w:rPr>
                            </w:pPr>
                            <w:r w:rsidRPr="00466793">
                              <w:rPr>
                                <w:sz w:val="20"/>
                                <w:szCs w:val="20"/>
                              </w:rPr>
                              <w:t>If, however, the patient meets one of the below clinical indications, and the private provider is unable to offer the</w:t>
                            </w:r>
                          </w:p>
                          <w:p w14:paraId="6020E75B" w14:textId="77777777" w:rsidR="00466793" w:rsidRPr="006B574B" w:rsidRDefault="00466793" w:rsidP="00466793">
                            <w:pPr>
                              <w:rPr>
                                <w:b/>
                                <w:bCs/>
                                <w:sz w:val="20"/>
                                <w:szCs w:val="20"/>
                              </w:rPr>
                            </w:pPr>
                            <w:r w:rsidRPr="00466793">
                              <w:rPr>
                                <w:sz w:val="20"/>
                                <w:szCs w:val="20"/>
                              </w:rPr>
                              <w:t xml:space="preserve">patient surgery, the patient can be offered referral for breast implant removal funded by the NHS </w:t>
                            </w:r>
                            <w:r w:rsidRPr="006B574B">
                              <w:rPr>
                                <w:b/>
                                <w:bCs/>
                                <w:sz w:val="20"/>
                                <w:szCs w:val="20"/>
                              </w:rPr>
                              <w:t>but not</w:t>
                            </w:r>
                          </w:p>
                          <w:p w14:paraId="695880FF" w14:textId="77777777" w:rsidR="00466793" w:rsidRPr="006B574B" w:rsidRDefault="00466793" w:rsidP="00466793">
                            <w:pPr>
                              <w:rPr>
                                <w:b/>
                                <w:bCs/>
                                <w:sz w:val="20"/>
                                <w:szCs w:val="20"/>
                              </w:rPr>
                            </w:pPr>
                            <w:r w:rsidRPr="006B574B">
                              <w:rPr>
                                <w:b/>
                                <w:bCs/>
                                <w:sz w:val="20"/>
                                <w:szCs w:val="20"/>
                              </w:rPr>
                              <w:t>replacement.</w:t>
                            </w:r>
                          </w:p>
                          <w:p w14:paraId="0359A8E8" w14:textId="77777777" w:rsidR="00466793" w:rsidRPr="00466793" w:rsidRDefault="00466793" w:rsidP="00466793">
                            <w:pPr>
                              <w:rPr>
                                <w:sz w:val="20"/>
                                <w:szCs w:val="20"/>
                              </w:rPr>
                            </w:pPr>
                            <w:r w:rsidRPr="00466793">
                              <w:rPr>
                                <w:sz w:val="20"/>
                                <w:szCs w:val="20"/>
                              </w:rPr>
                              <w:t>Surgery to remove breast implants is not routinely commissioned by the NHS and will only be considered for the</w:t>
                            </w:r>
                          </w:p>
                          <w:p w14:paraId="415CAE50" w14:textId="3C416495" w:rsidR="00466793" w:rsidRPr="00466793" w:rsidRDefault="00466793" w:rsidP="00466793">
                            <w:pPr>
                              <w:rPr>
                                <w:sz w:val="20"/>
                                <w:szCs w:val="20"/>
                              </w:rPr>
                            </w:pPr>
                            <w:r w:rsidRPr="00466793">
                              <w:rPr>
                                <w:sz w:val="20"/>
                                <w:szCs w:val="20"/>
                              </w:rPr>
                              <w:t>following clinical indications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C5FB84" id="_x0000_t202" coordsize="21600,21600" o:spt="202" path="m,l,21600r21600,l21600,xe">
                <v:stroke joinstyle="miter"/>
                <v:path gradientshapeok="t" o:connecttype="rect"/>
              </v:shapetype>
              <v:shape id="_x0000_s1028" type="#_x0000_t202" style="position:absolute;margin-left:488.2pt;margin-top:0;width:539.4pt;height:110.6pt;z-index:25168179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">
                <v:textbox style="mso-fit-shape-to-text:t">
                  <w:txbxContent>
                    <w:p w14:paraId="00A141C4" w14:textId="33BC790D" w:rsidR="00466793" w:rsidRPr="00466793" w:rsidRDefault="00466793" w:rsidP="00466793">
                      <w:pPr>
                        <w:rPr>
                          <w:sz w:val="20"/>
                          <w:szCs w:val="20"/>
                        </w:rPr>
                      </w:pPr>
                      <w:r w:rsidRPr="00466793">
                        <w:rPr>
                          <w:sz w:val="20"/>
                          <w:szCs w:val="20"/>
                        </w:rPr>
                        <w:t>Patients whose initial procedure was funded by the NHS will be considered for implant removal and replacement.</w:t>
                      </w:r>
                    </w:p>
                    <w:p w14:paraId="4564BFCA" w14:textId="77777777" w:rsidR="00466793" w:rsidRPr="00466793" w:rsidRDefault="00466793" w:rsidP="00466793">
                      <w:pPr>
                        <w:rPr>
                          <w:sz w:val="20"/>
                          <w:szCs w:val="20"/>
                        </w:rPr>
                      </w:pPr>
                      <w:r w:rsidRPr="00466793">
                        <w:rPr>
                          <w:sz w:val="20"/>
                          <w:szCs w:val="20"/>
                        </w:rPr>
                        <w:t>In line with current guidance, patients eligible to have their implant replaced must be informed of the potential risk</w:t>
                      </w:r>
                    </w:p>
                    <w:p w14:paraId="451E7C14" w14:textId="77777777" w:rsidR="00466793" w:rsidRPr="00466793" w:rsidRDefault="00466793" w:rsidP="00466793">
                      <w:pPr>
                        <w:rPr>
                          <w:sz w:val="20"/>
                          <w:szCs w:val="20"/>
                        </w:rPr>
                      </w:pPr>
                      <w:r w:rsidRPr="00466793">
                        <w:rPr>
                          <w:sz w:val="20"/>
                          <w:szCs w:val="20"/>
                        </w:rPr>
                        <w:t>of BIA-ALCL.</w:t>
                      </w:r>
                    </w:p>
                    <w:p w14:paraId="3D8AEC73" w14:textId="77777777" w:rsidR="00466793" w:rsidRPr="00466793" w:rsidRDefault="00466793" w:rsidP="00466793">
                      <w:pPr>
                        <w:rPr>
                          <w:sz w:val="20"/>
                          <w:szCs w:val="20"/>
                        </w:rPr>
                      </w:pPr>
                      <w:r w:rsidRPr="00466793">
                        <w:rPr>
                          <w:sz w:val="20"/>
                          <w:szCs w:val="20"/>
                        </w:rPr>
                        <w:t>Patients whose initial procedure was privately funded will be directed back to their private provider.</w:t>
                      </w:r>
                    </w:p>
                    <w:p w14:paraId="159DC1CF" w14:textId="77777777" w:rsidR="00466793" w:rsidRPr="00466793" w:rsidRDefault="00466793" w:rsidP="00466793">
                      <w:pPr>
                        <w:rPr>
                          <w:sz w:val="20"/>
                          <w:szCs w:val="20"/>
                        </w:rPr>
                      </w:pPr>
                      <w:r w:rsidRPr="00466793">
                        <w:rPr>
                          <w:sz w:val="20"/>
                          <w:szCs w:val="20"/>
                        </w:rPr>
                        <w:t>If, however, the patient meets one of the below clinical indications, and the private provider is unable to offer the</w:t>
                      </w:r>
                    </w:p>
                    <w:p w14:paraId="6020E75B" w14:textId="77777777" w:rsidR="00466793" w:rsidRPr="006B574B" w:rsidRDefault="00466793" w:rsidP="00466793">
                      <w:pPr>
                        <w:rPr>
                          <w:b/>
                          <w:bCs/>
                          <w:sz w:val="20"/>
                          <w:szCs w:val="20"/>
                        </w:rPr>
                      </w:pPr>
                      <w:r w:rsidRPr="00466793">
                        <w:rPr>
                          <w:sz w:val="20"/>
                          <w:szCs w:val="20"/>
                        </w:rPr>
                        <w:t xml:space="preserve">patient surgery, the patient can be offered referral for breast implant removal funded by the NHS </w:t>
                      </w:r>
                      <w:r w:rsidRPr="006B574B">
                        <w:rPr>
                          <w:b/>
                          <w:bCs/>
                          <w:sz w:val="20"/>
                          <w:szCs w:val="20"/>
                        </w:rPr>
                        <w:t>but not</w:t>
                      </w:r>
                    </w:p>
                    <w:p w14:paraId="695880FF" w14:textId="77777777" w:rsidR="00466793" w:rsidRPr="006B574B" w:rsidRDefault="00466793" w:rsidP="00466793">
                      <w:pPr>
                        <w:rPr>
                          <w:b/>
                          <w:bCs/>
                          <w:sz w:val="20"/>
                          <w:szCs w:val="20"/>
                        </w:rPr>
                      </w:pPr>
                      <w:r w:rsidRPr="006B574B">
                        <w:rPr>
                          <w:b/>
                          <w:bCs/>
                          <w:sz w:val="20"/>
                          <w:szCs w:val="20"/>
                        </w:rPr>
                        <w:t>replacement.</w:t>
                      </w:r>
                    </w:p>
                    <w:p w14:paraId="0359A8E8" w14:textId="77777777" w:rsidR="00466793" w:rsidRPr="00466793" w:rsidRDefault="00466793" w:rsidP="00466793">
                      <w:pPr>
                        <w:rPr>
                          <w:sz w:val="20"/>
                          <w:szCs w:val="20"/>
                        </w:rPr>
                      </w:pPr>
                      <w:r w:rsidRPr="00466793">
                        <w:rPr>
                          <w:sz w:val="20"/>
                          <w:szCs w:val="20"/>
                        </w:rPr>
                        <w:t>Surgery to remove breast implants is not routinely commissioned by the NHS and will only be considered for the</w:t>
                      </w:r>
                    </w:p>
                    <w:p w14:paraId="415CAE50" w14:textId="3C416495" w:rsidR="00466793" w:rsidRPr="00466793" w:rsidRDefault="00466793" w:rsidP="00466793">
                      <w:pPr>
                        <w:rPr>
                          <w:sz w:val="20"/>
                          <w:szCs w:val="20"/>
                        </w:rPr>
                      </w:pPr>
                      <w:r w:rsidRPr="00466793">
                        <w:rPr>
                          <w:sz w:val="20"/>
                          <w:szCs w:val="20"/>
                        </w:rPr>
                        <w:t>following clinical indications</w:t>
                      </w:r>
                    </w:p>
                  </w:txbxContent>
                </v:textbox>
                <w10:wrap type="square" anchorx="margin"/>
              </v:shape>
            </w:pict>
          </mc:Fallback>
        </mc:AlternateContent>
      </w:r>
    </w:p>
    <w:p w14:paraId="23AAAD8F" w14:textId="3EBC06F8" w:rsidR="00466793" w:rsidRPr="00560B8E" w:rsidRDefault="00466793" w:rsidP="00560B8E">
      <w:pPr>
        <w:spacing w:before="11"/>
        <w:jc w:val="center"/>
        <w:rPr>
          <w:i/>
          <w:sz w:val="19"/>
        </w:rPr>
      </w:pPr>
    </w:p>
    <w:tbl>
      <w:tblPr>
        <w:tblW w:w="0" w:type="auto"/>
        <w:tblInd w:w="1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98"/>
        <w:gridCol w:w="8976"/>
      </w:tblGrid>
      <w:tr w:rsidR="0067688D" w14:paraId="345B93A8" w14:textId="77777777">
        <w:trPr>
          <w:trHeight w:val="2805"/>
        </w:trPr>
        <w:tc>
          <w:tcPr>
            <w:tcW w:w="1798" w:type="dxa"/>
            <w:shd w:val="clear" w:color="auto" w:fill="CCFFFF"/>
          </w:tcPr>
          <w:p w14:paraId="5D57D4AD" w14:textId="77777777" w:rsidR="0067688D" w:rsidRPr="00466793" w:rsidRDefault="0067688D">
            <w:pPr>
              <w:pStyle w:val="TableParagraph"/>
              <w:spacing w:before="11"/>
              <w:rPr>
                <w:iCs/>
                <w:sz w:val="19"/>
              </w:rPr>
            </w:pPr>
          </w:p>
          <w:p w14:paraId="54862801" w14:textId="6B12CA87" w:rsidR="0067688D" w:rsidRDefault="00466793">
            <w:pPr>
              <w:pStyle w:val="TableParagraph"/>
              <w:ind w:left="107" w:right="138"/>
              <w:rPr>
                <w:b/>
                <w:sz w:val="20"/>
              </w:rPr>
            </w:pPr>
            <w:r w:rsidRPr="00466793">
              <w:rPr>
                <w:b/>
                <w:color w:val="000000" w:themeColor="text1"/>
                <w:sz w:val="20"/>
              </w:rPr>
              <w:t>Breast Prosthesis Removal</w:t>
            </w:r>
            <w:r w:rsidR="00560B8E">
              <w:rPr>
                <w:b/>
                <w:sz w:val="20"/>
              </w:rPr>
              <w:br/>
            </w:r>
            <w:r w:rsidR="0034470E">
              <w:rPr>
                <w:b/>
                <w:sz w:val="20"/>
              </w:rPr>
              <w:t xml:space="preserve">Criteria </w:t>
            </w:r>
          </w:p>
        </w:tc>
        <w:tc>
          <w:tcPr>
            <w:tcW w:w="8976" w:type="dxa"/>
          </w:tcPr>
          <w:p w14:paraId="39B990AB" w14:textId="16460EF6" w:rsidR="0067688D" w:rsidRDefault="007017B5">
            <w:pPr>
              <w:pStyle w:val="TableParagraph"/>
              <w:spacing w:before="11"/>
              <w:rPr>
                <w:i/>
                <w:sz w:val="19"/>
              </w:rPr>
            </w:pPr>
            <w:r>
              <w:rPr>
                <w:noProof/>
              </w:rPr>
              <mc:AlternateContent>
                <mc:Choice Requires="wps">
                  <w:drawing>
                    <wp:anchor distT="0" distB="0" distL="114300" distR="114300" simplePos="0" relativeHeight="251406336" behindDoc="1" locked="0" layoutInCell="1" allowOverlap="1" wp14:anchorId="34E4C711" wp14:editId="6042587F">
                      <wp:simplePos x="0" y="0"/>
                      <wp:positionH relativeFrom="page">
                        <wp:posOffset>5392420</wp:posOffset>
                      </wp:positionH>
                      <wp:positionV relativeFrom="page">
                        <wp:posOffset>129540</wp:posOffset>
                      </wp:positionV>
                      <wp:extent cx="180975" cy="189865"/>
                      <wp:effectExtent l="0" t="0" r="0" b="0"/>
                      <wp:wrapNone/>
                      <wp:docPr id="159377343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975" cy="18986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3E67E0" id="Rectangle 5" o:spid="_x0000_s1026" style="position:absolute;margin-left:424.6pt;margin-top:10.2pt;width:14.25pt;height:14.95pt;z-index:-251910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" filled="f">
                      <w10:wrap anchorx="page" anchory="page"/>
                    </v:rect>
                  </w:pict>
                </mc:Fallback>
              </mc:AlternateContent>
            </w:r>
          </w:p>
          <w:p w14:paraId="53CBED01" w14:textId="18B89EC1" w:rsidR="0067688D" w:rsidRPr="00084EA7" w:rsidRDefault="006B574B" w:rsidP="000C62F9">
            <w:pPr>
              <w:pStyle w:val="TableParagraph"/>
              <w:numPr>
                <w:ilvl w:val="0"/>
                <w:numId w:val="2"/>
              </w:numPr>
              <w:tabs>
                <w:tab w:val="left" w:pos="329"/>
              </w:tabs>
              <w:ind w:right="224"/>
              <w:rPr>
                <w:sz w:val="20"/>
                <w:szCs w:val="20"/>
              </w:rPr>
            </w:pPr>
            <w:r w:rsidRPr="00084EA7">
              <w:rPr>
                <w:noProof/>
                <w:sz w:val="20"/>
                <w:szCs w:val="20"/>
              </w:rPr>
              <mc:AlternateContent>
                <mc:Choice Requires="wps">
                  <w:drawing>
                    <wp:anchor distT="0" distB="0" distL="114300" distR="114300" simplePos="0" relativeHeight="251673600" behindDoc="0" locked="0" layoutInCell="1" allowOverlap="1" wp14:anchorId="4BC42B27" wp14:editId="1FAD50AC">
                      <wp:simplePos x="0" y="0"/>
                      <wp:positionH relativeFrom="column">
                        <wp:posOffset>5400675</wp:posOffset>
                      </wp:positionH>
                      <wp:positionV relativeFrom="paragraph">
                        <wp:posOffset>574040</wp:posOffset>
                      </wp:positionV>
                      <wp:extent cx="190500" cy="189865"/>
                      <wp:effectExtent l="0" t="0" r="19050" b="19685"/>
                      <wp:wrapNone/>
                      <wp:docPr id="358013880" name="Text Box 2"/>
                      <wp:cNvGraphicFramePr/>
                      <a:graphic xmlns:a="http://schemas.openxmlformats.org/drawingml/2006/main">
                        <a:graphicData uri="http://schemas.microsoft.com/office/word/2010/wordprocessingShape">
                          <wps:wsp>
                            <wps:cNvSpPr txBox="1"/>
                            <wps:spPr>
                              <a:xfrm>
                                <a:off x="0" y="0"/>
                                <a:ext cx="190500" cy="189865"/>
                              </a:xfrm>
                              <a:prstGeom prst="rect">
                                <a:avLst/>
                              </a:prstGeom>
                              <a:solidFill>
                                <a:sysClr val="window" lastClr="FFFFFF"/>
                              </a:solidFill>
                              <a:ln w="6350">
                                <a:solidFill>
                                  <a:prstClr val="black"/>
                                </a:solidFill>
                              </a:ln>
                            </wps:spPr>
                            <wps:txbx>
                              <w:txbxContent>
                                <w:p w14:paraId="4C43EF31"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C42B27" id="_x0000_s1029" type="#_x0000_t202" style="position:absolute;left:0;text-align:left;margin-left:425.25pt;margin-top:45.2pt;width:15pt;height:14.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" fillcolor="window" strokeweight=".5pt">
                      <v:textbox>
                        <w:txbxContent>
                          <w:p w14:paraId="4C43EF31" w14:textId="77777777" w:rsidR="0034470E" w:rsidRDefault="0034470E" w:rsidP="0034470E"/>
                        </w:txbxContent>
                      </v:textbox>
                    </v:shape>
                  </w:pict>
                </mc:Fallback>
              </mc:AlternateContent>
            </w:r>
            <w:r w:rsidRPr="00084EA7">
              <w:rPr>
                <w:sz w:val="20"/>
                <w:szCs w:val="20"/>
              </w:rPr>
              <w:t>After implant leakage or rupture (evidence must be provided)</w:t>
            </w:r>
            <w:r w:rsidR="0034745C" w:rsidRPr="00084EA7">
              <w:rPr>
                <w:sz w:val="20"/>
                <w:szCs w:val="20"/>
              </w:rPr>
              <w:br/>
            </w:r>
            <w:r w:rsidR="0034745C" w:rsidRPr="00084EA7">
              <w:rPr>
                <w:sz w:val="20"/>
                <w:szCs w:val="20"/>
              </w:rPr>
              <w:br/>
            </w:r>
            <w:r w:rsidRPr="00084EA7">
              <w:rPr>
                <w:b/>
                <w:bCs/>
                <w:sz w:val="20"/>
                <w:szCs w:val="20"/>
              </w:rPr>
              <w:t>OR</w:t>
            </w:r>
            <w:r w:rsidR="000C62F9" w:rsidRPr="00084EA7">
              <w:rPr>
                <w:b/>
                <w:bCs/>
                <w:sz w:val="20"/>
                <w:szCs w:val="20"/>
              </w:rPr>
              <w:br/>
            </w:r>
          </w:p>
          <w:p w14:paraId="1EF37CD9" w14:textId="20234E56" w:rsidR="006B574B" w:rsidRPr="00084EA7" w:rsidRDefault="006B574B" w:rsidP="000C62F9">
            <w:pPr>
              <w:pStyle w:val="TableParagraph"/>
              <w:numPr>
                <w:ilvl w:val="0"/>
                <w:numId w:val="2"/>
              </w:numPr>
              <w:tabs>
                <w:tab w:val="left" w:pos="329"/>
              </w:tabs>
              <w:ind w:right="224"/>
              <w:rPr>
                <w:sz w:val="20"/>
                <w:szCs w:val="20"/>
              </w:rPr>
            </w:pPr>
            <w:r w:rsidRPr="00084EA7">
              <w:rPr>
                <w:noProof/>
                <w:sz w:val="20"/>
                <w:szCs w:val="20"/>
              </w:rPr>
              <w:t>There is severe capsular contracture (grade III/IV on the Baker classification)</w:t>
            </w:r>
          </w:p>
          <w:p w14:paraId="0D0DDEF4" w14:textId="7EE00513" w:rsidR="000C62F9" w:rsidRPr="00084EA7" w:rsidRDefault="006B574B" w:rsidP="006B574B">
            <w:pPr>
              <w:pStyle w:val="TableParagraph"/>
              <w:tabs>
                <w:tab w:val="left" w:pos="329"/>
              </w:tabs>
              <w:ind w:left="468" w:right="224"/>
              <w:rPr>
                <w:sz w:val="20"/>
                <w:szCs w:val="20"/>
              </w:rPr>
            </w:pPr>
            <w:r w:rsidRPr="00084EA7">
              <w:rPr>
                <w:noProof/>
                <w:sz w:val="20"/>
                <w:szCs w:val="20"/>
              </w:rPr>
              <mc:AlternateContent>
                <mc:Choice Requires="wps">
                  <w:drawing>
                    <wp:anchor distT="0" distB="0" distL="114300" distR="114300" simplePos="0" relativeHeight="251679744" behindDoc="0" locked="0" layoutInCell="1" allowOverlap="1" wp14:anchorId="3CDCEBAF" wp14:editId="35E016CE">
                      <wp:simplePos x="0" y="0"/>
                      <wp:positionH relativeFrom="column">
                        <wp:posOffset>5385435</wp:posOffset>
                      </wp:positionH>
                      <wp:positionV relativeFrom="paragraph">
                        <wp:posOffset>415925</wp:posOffset>
                      </wp:positionV>
                      <wp:extent cx="198120" cy="205740"/>
                      <wp:effectExtent l="0" t="0" r="11430" b="22860"/>
                      <wp:wrapNone/>
                      <wp:docPr id="1475640405" name="Text Box 2"/>
                      <wp:cNvGraphicFramePr/>
                      <a:graphic xmlns:a="http://schemas.openxmlformats.org/drawingml/2006/main">
                        <a:graphicData uri="http://schemas.microsoft.com/office/word/2010/wordprocessingShape">
                          <wps:wsp>
                            <wps:cNvSpPr txBox="1"/>
                            <wps:spPr>
                              <a:xfrm>
                                <a:off x="0" y="0"/>
                                <a:ext cx="198120" cy="205740"/>
                              </a:xfrm>
                              <a:prstGeom prst="rect">
                                <a:avLst/>
                              </a:prstGeom>
                              <a:solidFill>
                                <a:sysClr val="window" lastClr="FFFFFF"/>
                              </a:solidFill>
                              <a:ln w="6350">
                                <a:solidFill>
                                  <a:prstClr val="black"/>
                                </a:solidFill>
                              </a:ln>
                            </wps:spPr>
                            <wps:txbx>
                              <w:txbxContent>
                                <w:p w14:paraId="1B8B55DF" w14:textId="77777777" w:rsidR="0034470E" w:rsidRDefault="0034470E" w:rsidP="003447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DCEBAF" id="_x0000_s1030" type="#_x0000_t202" style="position:absolute;left:0;text-align:left;margin-left:424.05pt;margin-top:32.75pt;width:15.6pt;height:16.2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" fillcolor="window" strokeweight=".5pt">
                      <v:textbox>
                        <w:txbxContent>
                          <w:p w14:paraId="1B8B55DF" w14:textId="77777777" w:rsidR="0034470E" w:rsidRDefault="0034470E" w:rsidP="0034470E"/>
                        </w:txbxContent>
                      </v:textbox>
                    </v:shape>
                  </w:pict>
                </mc:Fallback>
              </mc:AlternateContent>
            </w:r>
            <w:r w:rsidR="0034745C" w:rsidRPr="00084EA7">
              <w:rPr>
                <w:sz w:val="20"/>
                <w:szCs w:val="20"/>
              </w:rPr>
              <w:br/>
            </w:r>
            <w:r w:rsidR="0034745C" w:rsidRPr="00084EA7">
              <w:rPr>
                <w:b/>
                <w:bCs/>
                <w:sz w:val="20"/>
                <w:szCs w:val="20"/>
              </w:rPr>
              <w:t>OR</w:t>
            </w:r>
            <w:r w:rsidR="000C62F9" w:rsidRPr="00084EA7">
              <w:rPr>
                <w:sz w:val="20"/>
                <w:szCs w:val="20"/>
              </w:rPr>
              <w:br/>
            </w:r>
          </w:p>
          <w:p w14:paraId="24905821" w14:textId="16B5512C" w:rsidR="0034470E" w:rsidRPr="00084EA7" w:rsidRDefault="006B574B" w:rsidP="000C62F9">
            <w:pPr>
              <w:pStyle w:val="TableParagraph"/>
              <w:numPr>
                <w:ilvl w:val="0"/>
                <w:numId w:val="2"/>
              </w:numPr>
              <w:tabs>
                <w:tab w:val="left" w:pos="329"/>
              </w:tabs>
              <w:ind w:right="224"/>
              <w:rPr>
                <w:sz w:val="20"/>
                <w:szCs w:val="20"/>
              </w:rPr>
            </w:pPr>
            <w:r w:rsidRPr="00084EA7">
              <w:rPr>
                <w:noProof/>
                <w:sz w:val="20"/>
                <w:szCs w:val="20"/>
              </w:rPr>
              <w:t>Implants are complicated by recurrent infection or seroma (evidence must be provided)</w:t>
            </w:r>
            <w:r w:rsidR="0034470E" w:rsidRPr="00084EA7">
              <w:rPr>
                <w:sz w:val="20"/>
                <w:szCs w:val="20"/>
              </w:rPr>
              <w:br/>
            </w:r>
            <w:r w:rsidR="0034470E" w:rsidRPr="00084EA7">
              <w:rPr>
                <w:sz w:val="20"/>
                <w:szCs w:val="20"/>
              </w:rPr>
              <w:br/>
            </w:r>
            <w:r w:rsidR="0034470E" w:rsidRPr="00084EA7">
              <w:rPr>
                <w:b/>
                <w:bCs/>
                <w:sz w:val="20"/>
                <w:szCs w:val="20"/>
              </w:rPr>
              <w:t>OR</w:t>
            </w:r>
            <w:r w:rsidR="0034470E" w:rsidRPr="00084EA7">
              <w:rPr>
                <w:b/>
                <w:bCs/>
                <w:sz w:val="20"/>
                <w:szCs w:val="20"/>
              </w:rPr>
              <w:br/>
            </w:r>
          </w:p>
          <w:p w14:paraId="09F33031" w14:textId="6C6FEDBB" w:rsidR="007017B5" w:rsidRPr="00084EA7" w:rsidRDefault="006B574B" w:rsidP="0034470E">
            <w:pPr>
              <w:pStyle w:val="TableParagraph"/>
              <w:numPr>
                <w:ilvl w:val="0"/>
                <w:numId w:val="2"/>
              </w:numPr>
              <w:tabs>
                <w:tab w:val="left" w:pos="329"/>
              </w:tabs>
              <w:ind w:right="224"/>
              <w:rPr>
                <w:sz w:val="20"/>
                <w:szCs w:val="20"/>
              </w:rPr>
            </w:pPr>
            <w:r w:rsidRPr="00084EA7">
              <w:rPr>
                <w:noProof/>
                <w:sz w:val="20"/>
                <w:szCs w:val="20"/>
              </w:rPr>
              <mc:AlternateContent>
                <mc:Choice Requires="wps">
                  <w:drawing>
                    <wp:anchor distT="45720" distB="45720" distL="114300" distR="114300" simplePos="0" relativeHeight="251683840" behindDoc="0" locked="0" layoutInCell="1" allowOverlap="1" wp14:anchorId="3702BA91" wp14:editId="4DC4C48F">
                      <wp:simplePos x="0" y="0"/>
                      <wp:positionH relativeFrom="column">
                        <wp:posOffset>5433060</wp:posOffset>
                      </wp:positionH>
                      <wp:positionV relativeFrom="paragraph">
                        <wp:posOffset>18415</wp:posOffset>
                      </wp:positionV>
                      <wp:extent cx="180975" cy="190500"/>
                      <wp:effectExtent l="0" t="0" r="28575" b="19050"/>
                      <wp:wrapSquare wrapText="bothSides"/>
                      <wp:docPr id="11840339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190500"/>
                              </a:xfrm>
                              <a:prstGeom prst="rect">
                                <a:avLst/>
                              </a:prstGeom>
                              <a:solidFill>
                                <a:srgbClr val="FFFFFF"/>
                              </a:solidFill>
                              <a:ln w="9525">
                                <a:solidFill>
                                  <a:srgbClr val="000000"/>
                                </a:solidFill>
                                <a:miter lim="800000"/>
                                <a:headEnd/>
                                <a:tailEnd/>
                              </a:ln>
                            </wps:spPr>
                            <wps:txbx>
                              <w:txbxContent>
                                <w:p w14:paraId="417B3141" w14:textId="0D0017A4" w:rsidR="006B574B" w:rsidRDefault="006B57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02BA91" id="_x0000_s1031" type="#_x0000_t202" style="position:absolute;left:0;text-align:left;margin-left:427.8pt;margin-top:1.45pt;width:14.25pt;height:15pt;z-index:2516838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">
                      <v:textbox>
                        <w:txbxContent>
                          <w:p w14:paraId="417B3141" w14:textId="0D0017A4" w:rsidR="006B574B" w:rsidRDefault="006B574B"/>
                        </w:txbxContent>
                      </v:textbox>
                      <w10:wrap type="square"/>
                    </v:shape>
                  </w:pict>
                </mc:Fallback>
              </mc:AlternateContent>
            </w:r>
            <w:r w:rsidRPr="00084EA7">
              <w:rPr>
                <w:sz w:val="20"/>
                <w:szCs w:val="20"/>
              </w:rPr>
              <w:t>There is concurrent breast disease (evidence must be provided)</w:t>
            </w:r>
            <w:r w:rsidR="0034745C" w:rsidRPr="00084EA7">
              <w:rPr>
                <w:sz w:val="20"/>
                <w:szCs w:val="20"/>
              </w:rPr>
              <w:br/>
            </w:r>
            <w:r w:rsidR="0034745C" w:rsidRPr="00084EA7">
              <w:rPr>
                <w:sz w:val="20"/>
                <w:szCs w:val="20"/>
              </w:rPr>
              <w:br/>
            </w:r>
            <w:r w:rsidRPr="00084EA7">
              <w:rPr>
                <w:b/>
                <w:bCs/>
                <w:sz w:val="20"/>
                <w:szCs w:val="20"/>
              </w:rPr>
              <w:t>OR</w:t>
            </w:r>
            <w:r w:rsidR="0034745C" w:rsidRPr="00084EA7">
              <w:rPr>
                <w:sz w:val="20"/>
                <w:szCs w:val="20"/>
              </w:rPr>
              <w:br/>
            </w:r>
          </w:p>
          <w:p w14:paraId="75FB27F8" w14:textId="1D000091" w:rsidR="006B574B" w:rsidRPr="00084EA7" w:rsidRDefault="006B574B" w:rsidP="006B574B">
            <w:pPr>
              <w:pStyle w:val="TableParagraph"/>
              <w:numPr>
                <w:ilvl w:val="0"/>
                <w:numId w:val="2"/>
              </w:numPr>
              <w:tabs>
                <w:tab w:val="left" w:pos="329"/>
              </w:tabs>
              <w:ind w:right="224"/>
              <w:rPr>
                <w:sz w:val="20"/>
                <w:szCs w:val="20"/>
              </w:rPr>
            </w:pPr>
            <w:r w:rsidRPr="00084EA7">
              <w:rPr>
                <w:noProof/>
                <w:sz w:val="20"/>
                <w:szCs w:val="20"/>
              </w:rPr>
              <mc:AlternateContent>
                <mc:Choice Requires="wps">
                  <w:drawing>
                    <wp:anchor distT="45720" distB="45720" distL="114300" distR="114300" simplePos="0" relativeHeight="251685888" behindDoc="0" locked="0" layoutInCell="1" allowOverlap="1" wp14:anchorId="3C905481" wp14:editId="6174D8F4">
                      <wp:simplePos x="0" y="0"/>
                      <wp:positionH relativeFrom="column">
                        <wp:posOffset>5415915</wp:posOffset>
                      </wp:positionH>
                      <wp:positionV relativeFrom="paragraph">
                        <wp:posOffset>20955</wp:posOffset>
                      </wp:positionV>
                      <wp:extent cx="198120" cy="167640"/>
                      <wp:effectExtent l="0" t="0" r="11430" b="22860"/>
                      <wp:wrapSquare wrapText="bothSides"/>
                      <wp:docPr id="8492334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 cy="167640"/>
                              </a:xfrm>
                              <a:prstGeom prst="rect">
                                <a:avLst/>
                              </a:prstGeom>
                              <a:solidFill>
                                <a:srgbClr val="FFFFFF"/>
                              </a:solidFill>
                              <a:ln w="9525">
                                <a:solidFill>
                                  <a:srgbClr val="000000"/>
                                </a:solidFill>
                                <a:miter lim="800000"/>
                                <a:headEnd/>
                                <a:tailEnd/>
                              </a:ln>
                            </wps:spPr>
                            <wps:txbx>
                              <w:txbxContent>
                                <w:p w14:paraId="75A440F5" w14:textId="254A1BD0" w:rsidR="006B574B" w:rsidRDefault="006B574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905481" id="_x0000_s1032" type="#_x0000_t202" style="position:absolute;left:0;text-align:left;margin-left:426.45pt;margin-top:1.65pt;width:15.6pt;height:13.2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">
                      <v:textbox>
                        <w:txbxContent>
                          <w:p w14:paraId="75A440F5" w14:textId="254A1BD0" w:rsidR="006B574B" w:rsidRDefault="006B574B"/>
                        </w:txbxContent>
                      </v:textbox>
                      <w10:wrap type="square"/>
                    </v:shape>
                  </w:pict>
                </mc:Fallback>
              </mc:AlternateContent>
            </w:r>
            <w:r w:rsidRPr="00084EA7">
              <w:rPr>
                <w:sz w:val="20"/>
                <w:szCs w:val="20"/>
              </w:rPr>
              <w:t xml:space="preserve">The patient develops Breast Implant Associated Anaplastic Large Cell Lymphoma </w:t>
            </w:r>
          </w:p>
          <w:p w14:paraId="19C007B8" w14:textId="259DEE73" w:rsidR="006B574B" w:rsidRPr="006B574B" w:rsidRDefault="006B574B" w:rsidP="006B574B">
            <w:pPr>
              <w:pStyle w:val="TableParagraph"/>
              <w:tabs>
                <w:tab w:val="left" w:pos="329"/>
              </w:tabs>
              <w:ind w:left="108" w:right="224"/>
              <w:rPr>
                <w:sz w:val="20"/>
                <w:szCs w:val="20"/>
              </w:rPr>
            </w:pPr>
            <w:r w:rsidRPr="00084EA7">
              <w:rPr>
                <w:noProof/>
                <w:sz w:val="20"/>
                <w:szCs w:val="20"/>
              </w:rPr>
              <mc:AlternateContent>
                <mc:Choice Requires="wps">
                  <w:drawing>
                    <wp:anchor distT="45720" distB="45720" distL="114300" distR="114300" simplePos="0" relativeHeight="251687936" behindDoc="0" locked="0" layoutInCell="1" allowOverlap="1" wp14:anchorId="79CC00EF" wp14:editId="7BEF47AF">
                      <wp:simplePos x="0" y="0"/>
                      <wp:positionH relativeFrom="column">
                        <wp:posOffset>0</wp:posOffset>
                      </wp:positionH>
                      <wp:positionV relativeFrom="paragraph">
                        <wp:posOffset>476885</wp:posOffset>
                      </wp:positionV>
                      <wp:extent cx="5690870" cy="556260"/>
                      <wp:effectExtent l="0" t="0" r="24130" b="15240"/>
                      <wp:wrapSquare wrapText="bothSides"/>
                      <wp:docPr id="930813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90870" cy="556260"/>
                              </a:xfrm>
                              <a:prstGeom prst="rect">
                                <a:avLst/>
                              </a:prstGeom>
                              <a:solidFill>
                                <a:srgbClr val="FFFFFF"/>
                              </a:solidFill>
                              <a:ln w="9525">
                                <a:solidFill>
                                  <a:srgbClr val="000000"/>
                                </a:solidFill>
                                <a:miter lim="800000"/>
                                <a:headEnd/>
                                <a:tailEnd/>
                              </a:ln>
                            </wps:spPr>
                            <wps:txbx>
                              <w:txbxContent>
                                <w:p w14:paraId="305ACDD1" w14:textId="25C89192" w:rsidR="006B574B" w:rsidRPr="006B574B" w:rsidRDefault="006B574B">
                                  <w:pPr>
                                    <w:rPr>
                                      <w:sz w:val="20"/>
                                      <w:szCs w:val="20"/>
                                    </w:rPr>
                                  </w:pPr>
                                  <w:r w:rsidRPr="006B574B">
                                    <w:rPr>
                                      <w:sz w:val="20"/>
                                      <w:szCs w:val="20"/>
                                    </w:rPr>
                                    <w:t>Using the box below. Please detail where and when the prosthetic breast implants were inserted and for what indication i.e., cosmetic enhancement or as part of reconstruction following breast cancer.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CC00EF" id="_x0000_s1033" type="#_x0000_t202" style="position:absolute;left:0;text-align:left;margin-left:0;margin-top:37.55pt;width:448.1pt;height:43.8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">
                      <v:textbox>
                        <w:txbxContent>
                          <w:p w14:paraId="305ACDD1" w14:textId="25C89192" w:rsidR="006B574B" w:rsidRPr="006B574B" w:rsidRDefault="006B574B">
                            <w:pPr>
                              <w:rPr>
                                <w:sz w:val="20"/>
                                <w:szCs w:val="20"/>
                              </w:rPr>
                            </w:pPr>
                            <w:r w:rsidRPr="006B574B">
                              <w:rPr>
                                <w:sz w:val="20"/>
                                <w:szCs w:val="20"/>
                              </w:rPr>
                              <w:t>Using the box below. Please detail where and when the prosthetic breast implants were inserted and for what indication i.e., cosmetic enhancement or as part of reconstruction following breast cancer.</w:t>
                            </w:r>
                          </w:p>
                        </w:txbxContent>
                      </v:textbox>
                      <w10:wrap type="square"/>
                    </v:shape>
                  </w:pict>
                </mc:Fallback>
              </mc:AlternateContent>
            </w:r>
            <w:r w:rsidRPr="00084EA7">
              <w:rPr>
                <w:sz w:val="20"/>
                <w:szCs w:val="20"/>
              </w:rPr>
              <w:t>(BIA-ALCL).</w:t>
            </w:r>
            <w:r w:rsidR="0034470E" w:rsidRPr="00084EA7">
              <w:rPr>
                <w:sz w:val="20"/>
                <w:szCs w:val="20"/>
              </w:rPr>
              <w:t xml:space="preserve"> </w:t>
            </w:r>
            <w:r w:rsidR="0034745C">
              <w:rPr>
                <w:sz w:val="20"/>
                <w:szCs w:val="20"/>
              </w:rPr>
              <w:br/>
            </w:r>
          </w:p>
          <w:p w14:paraId="76F4DF7A" w14:textId="77777777" w:rsidR="006B574B" w:rsidRPr="006B574B" w:rsidRDefault="006B574B" w:rsidP="006B574B">
            <w:pPr>
              <w:pStyle w:val="TableParagraph"/>
              <w:tabs>
                <w:tab w:val="left" w:pos="329"/>
              </w:tabs>
              <w:ind w:left="108" w:right="224"/>
              <w:rPr>
                <w:sz w:val="20"/>
                <w:szCs w:val="20"/>
              </w:rPr>
            </w:pPr>
            <w:r w:rsidRPr="006B574B">
              <w:rPr>
                <w:sz w:val="20"/>
                <w:szCs w:val="20"/>
              </w:rPr>
              <w:t>Date breast implants were inserted:</w:t>
            </w:r>
          </w:p>
          <w:p w14:paraId="2B2E5005" w14:textId="77777777" w:rsidR="006B574B" w:rsidRPr="006B574B" w:rsidRDefault="006B574B" w:rsidP="006B574B">
            <w:pPr>
              <w:pStyle w:val="TableParagraph"/>
              <w:tabs>
                <w:tab w:val="left" w:pos="329"/>
              </w:tabs>
              <w:ind w:left="108" w:right="224"/>
              <w:rPr>
                <w:sz w:val="20"/>
                <w:szCs w:val="20"/>
              </w:rPr>
            </w:pPr>
            <w:r w:rsidRPr="006B574B">
              <w:rPr>
                <w:sz w:val="20"/>
                <w:szCs w:val="20"/>
              </w:rPr>
              <w:t xml:space="preserve">Indication: </w:t>
            </w:r>
          </w:p>
          <w:p w14:paraId="2AC09DAB" w14:textId="77777777" w:rsidR="006B574B" w:rsidRPr="006B574B" w:rsidRDefault="006B574B" w:rsidP="006B574B">
            <w:pPr>
              <w:pStyle w:val="TableParagraph"/>
              <w:tabs>
                <w:tab w:val="left" w:pos="329"/>
              </w:tabs>
              <w:ind w:left="108" w:right="224"/>
              <w:rPr>
                <w:sz w:val="20"/>
                <w:szCs w:val="20"/>
              </w:rPr>
            </w:pPr>
            <w:r w:rsidRPr="006B574B">
              <w:rPr>
                <w:sz w:val="20"/>
                <w:szCs w:val="20"/>
              </w:rPr>
              <w:t>Provider:</w:t>
            </w:r>
          </w:p>
          <w:p w14:paraId="3A6D7865" w14:textId="77777777" w:rsidR="006B574B" w:rsidRPr="006B574B" w:rsidRDefault="006B574B" w:rsidP="006B574B">
            <w:pPr>
              <w:pStyle w:val="TableParagraph"/>
              <w:tabs>
                <w:tab w:val="left" w:pos="329"/>
              </w:tabs>
              <w:ind w:left="108" w:right="224"/>
              <w:rPr>
                <w:sz w:val="20"/>
                <w:szCs w:val="20"/>
              </w:rPr>
            </w:pPr>
            <w:r w:rsidRPr="006B574B">
              <w:rPr>
                <w:sz w:val="20"/>
                <w:szCs w:val="20"/>
              </w:rPr>
              <w:t>NHS/ Private:</w:t>
            </w:r>
          </w:p>
          <w:p w14:paraId="14B09B47" w14:textId="77777777" w:rsidR="006B574B" w:rsidRPr="006B574B" w:rsidRDefault="006B574B" w:rsidP="006B574B">
            <w:pPr>
              <w:pStyle w:val="TableParagraph"/>
              <w:tabs>
                <w:tab w:val="left" w:pos="329"/>
              </w:tabs>
              <w:ind w:left="108" w:right="224"/>
              <w:rPr>
                <w:sz w:val="20"/>
                <w:szCs w:val="20"/>
              </w:rPr>
            </w:pPr>
          </w:p>
          <w:p w14:paraId="6A680A2F" w14:textId="5641AB70" w:rsidR="007017B5" w:rsidRDefault="006B574B" w:rsidP="006B574B">
            <w:pPr>
              <w:pStyle w:val="TableParagraph"/>
              <w:tabs>
                <w:tab w:val="left" w:pos="329"/>
              </w:tabs>
              <w:ind w:left="108" w:right="224"/>
              <w:rPr>
                <w:sz w:val="20"/>
              </w:rPr>
            </w:pPr>
            <w:r w:rsidRPr="006B574B">
              <w:rPr>
                <w:sz w:val="20"/>
                <w:szCs w:val="20"/>
              </w:rPr>
              <w:t>For patients whose implants were privately funded, evidence must be provided to demonstrate that the patient has been in contact with their private provider, and they are unable to offer the patient further surgery.</w:t>
            </w:r>
            <w:r w:rsidR="0034745C">
              <w:rPr>
                <w:sz w:val="20"/>
                <w:szCs w:val="20"/>
              </w:rPr>
              <w:br/>
            </w:r>
          </w:p>
        </w:tc>
      </w:tr>
    </w:tbl>
    <w:p w14:paraId="383C51B3" w14:textId="6B6EDDCE" w:rsidR="0067688D" w:rsidRDefault="00C061F3">
      <w:pPr>
        <w:rPr>
          <w:i/>
          <w:sz w:val="20"/>
        </w:rPr>
      </w:pPr>
      <w:r>
        <w:rPr>
          <w:noProof/>
        </w:rPr>
        <mc:AlternateContent>
          <mc:Choice Requires="wps">
            <w:drawing>
              <wp:anchor distT="0" distB="0" distL="0" distR="0" simplePos="0" relativeHeight="251661312" behindDoc="1" locked="0" layoutInCell="1" allowOverlap="1" wp14:anchorId="05708B11" wp14:editId="128D1121">
                <wp:simplePos x="0" y="0"/>
                <wp:positionH relativeFrom="page">
                  <wp:posOffset>358140</wp:posOffset>
                </wp:positionH>
                <wp:positionV relativeFrom="paragraph">
                  <wp:posOffset>294640</wp:posOffset>
                </wp:positionV>
                <wp:extent cx="6841490" cy="495300"/>
                <wp:effectExtent l="0" t="0" r="16510" b="19050"/>
                <wp:wrapTopAndBottom/>
                <wp:docPr id="3296975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1490" cy="495300"/>
                        </a:xfrm>
                        <a:prstGeom prst="rect">
                          <a:avLst/>
                        </a:prstGeom>
                        <a:noFill/>
                        <a:ln w="6096">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484CF1B" w14:textId="77777777" w:rsidR="0067688D" w:rsidRDefault="0067688D">
                            <w:pPr>
                              <w:rPr>
                                <w:i/>
                                <w:sz w:val="20"/>
                              </w:rPr>
                            </w:pPr>
                          </w:p>
                          <w:p w14:paraId="260A2B62" w14:textId="04359480"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560B8E">
                              <w:rPr>
                                <w:color w:val="FF0000"/>
                                <w:u w:val="single"/>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708B11" id="_x0000_s1034" type="#_x0000_t202" style="position:absolute;margin-left:28.2pt;margin-top:23.2pt;width:538.7pt;height:39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" filled="f" strokeweight=".48pt">
                <v:textbox inset="0,0,0,0">
                  <w:txbxContent>
                    <w:p w14:paraId="7484CF1B" w14:textId="77777777" w:rsidR="0067688D" w:rsidRDefault="0067688D">
                      <w:pPr>
                        <w:rPr>
                          <w:i/>
                          <w:sz w:val="20"/>
                        </w:rPr>
                      </w:pPr>
                    </w:p>
                    <w:p w14:paraId="260A2B62" w14:textId="04359480" w:rsidR="0067688D" w:rsidRDefault="001948CE">
                      <w:pPr>
                        <w:pStyle w:val="BodyText"/>
                        <w:ind w:left="103" w:right="305"/>
                      </w:pPr>
                      <w:r>
                        <w:t>For patients where the criteria are not met and it can be demonstrated that there is an exceptional healthcare need, an Exceptional Case Request Form can be submitted to the IFR team.</w:t>
                      </w:r>
                      <w:r w:rsidR="001B407E">
                        <w:br/>
                      </w:r>
                      <w:r w:rsidR="00560B8E">
                        <w:rPr>
                          <w:color w:val="FF0000"/>
                          <w:u w:val="single"/>
                        </w:rPr>
                        <w:br/>
                      </w:r>
                    </w:p>
                  </w:txbxContent>
                </v:textbox>
                <w10:wrap type="topAndBottom" anchorx="page"/>
              </v:shape>
            </w:pict>
          </mc:Fallback>
        </mc:AlternateContent>
      </w:r>
    </w:p>
    <w:p w14:paraId="604ED0B2" w14:textId="0F05C54D" w:rsidR="0067688D" w:rsidRPr="00560B8E" w:rsidRDefault="00560B8E" w:rsidP="00560B8E">
      <w:pPr>
        <w:tabs>
          <w:tab w:val="center" w:pos="5505"/>
        </w:tabs>
        <w:spacing w:before="4"/>
        <w:rPr>
          <w:b/>
          <w:bCs/>
          <w:i/>
        </w:rPr>
      </w:pPr>
      <w:r>
        <w:rPr>
          <w:i/>
          <w:sz w:val="16"/>
        </w:rPr>
        <w:tab/>
      </w:r>
    </w:p>
    <w:p w14:paraId="4AA92A49" w14:textId="77777777" w:rsidR="0067688D" w:rsidRDefault="0067688D">
      <w:pPr>
        <w:spacing w:before="5"/>
        <w:rPr>
          <w:i/>
          <w:sz w:val="21"/>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04"/>
        <w:gridCol w:w="8762"/>
      </w:tblGrid>
      <w:tr w:rsidR="0067688D" w14:paraId="5E8F85BB" w14:textId="77777777">
        <w:trPr>
          <w:trHeight w:val="1149"/>
        </w:trPr>
        <w:tc>
          <w:tcPr>
            <w:tcW w:w="2004" w:type="dxa"/>
            <w:shd w:val="clear" w:color="auto" w:fill="CCFFFF"/>
          </w:tcPr>
          <w:p w14:paraId="56C80264" w14:textId="77777777" w:rsidR="0067688D" w:rsidRDefault="0067688D">
            <w:pPr>
              <w:pStyle w:val="TableParagraph"/>
              <w:spacing w:before="8"/>
              <w:rPr>
                <w:i/>
                <w:sz w:val="19"/>
              </w:rPr>
            </w:pPr>
          </w:p>
          <w:p w14:paraId="5210A84B" w14:textId="77777777" w:rsidR="0067688D" w:rsidRDefault="001948CE">
            <w:pPr>
              <w:pStyle w:val="TableParagraph"/>
              <w:spacing w:before="1"/>
              <w:ind w:left="107"/>
              <w:rPr>
                <w:b/>
                <w:sz w:val="20"/>
              </w:rPr>
            </w:pPr>
            <w:r>
              <w:rPr>
                <w:b/>
                <w:sz w:val="20"/>
              </w:rPr>
              <w:t>Shared Decision Making</w:t>
            </w:r>
          </w:p>
        </w:tc>
        <w:tc>
          <w:tcPr>
            <w:tcW w:w="8762" w:type="dxa"/>
          </w:tcPr>
          <w:p w14:paraId="641529A6" w14:textId="77777777" w:rsidR="0067688D" w:rsidRDefault="0067688D">
            <w:pPr>
              <w:pStyle w:val="TableParagraph"/>
              <w:spacing w:before="8"/>
              <w:rPr>
                <w:i/>
                <w:sz w:val="19"/>
              </w:rPr>
            </w:pPr>
          </w:p>
          <w:p w14:paraId="1AEBAE6F" w14:textId="77777777" w:rsidR="0067688D" w:rsidRDefault="001948CE">
            <w:pPr>
              <w:pStyle w:val="TableParagraph"/>
              <w:spacing w:before="1"/>
              <w:ind w:left="107" w:right="78"/>
              <w:rPr>
                <w:sz w:val="20"/>
              </w:rPr>
            </w:pPr>
            <w:r>
              <w:rPr>
                <w:sz w:val="20"/>
              </w:rPr>
              <w:t xml:space="preserve">Patients should be supported with their decisions. Resources that can support implementation of shared decision making can be found on the NHS England website: </w:t>
            </w:r>
            <w:hyperlink r:id="rId11">
              <w:r>
                <w:rPr>
                  <w:color w:val="336699"/>
                  <w:sz w:val="20"/>
                  <w:u w:val="single" w:color="336699"/>
                </w:rPr>
                <w:t>https://www.england.nhs.uk/shared-decision-making/guidance-and-resources/</w:t>
              </w:r>
            </w:hyperlink>
          </w:p>
        </w:tc>
      </w:tr>
    </w:tbl>
    <w:p w14:paraId="430A339F" w14:textId="77777777" w:rsidR="0067688D" w:rsidRDefault="0067688D">
      <w:pPr>
        <w:rPr>
          <w:i/>
          <w:sz w:val="20"/>
        </w:rPr>
      </w:pPr>
    </w:p>
    <w:p w14:paraId="5EE295D0" w14:textId="77777777" w:rsidR="0034745C" w:rsidRDefault="0034745C" w:rsidP="000106EC">
      <w:pPr>
        <w:pStyle w:val="BodyText"/>
        <w:spacing w:before="93"/>
        <w:ind w:right="1745"/>
      </w:pPr>
    </w:p>
    <w:p w14:paraId="77D6B708" w14:textId="77777777" w:rsidR="0034745C" w:rsidRDefault="0034745C" w:rsidP="000106EC">
      <w:pPr>
        <w:pStyle w:val="BodyText"/>
        <w:spacing w:before="93"/>
        <w:ind w:right="1745"/>
      </w:pPr>
    </w:p>
    <w:p w14:paraId="1F04BE2F" w14:textId="71A88E8E" w:rsidR="0067688D" w:rsidRDefault="001948CE">
      <w:pPr>
        <w:pStyle w:val="BodyText"/>
        <w:spacing w:before="93"/>
        <w:ind w:left="1727" w:right="1745"/>
        <w:jc w:val="center"/>
      </w:pPr>
      <w:r>
        <w:t>HWE ICB Fitness for Elective Surgery policy criteria</w:t>
      </w:r>
    </w:p>
    <w:p w14:paraId="1400C740" w14:textId="77777777" w:rsidR="0067688D" w:rsidRDefault="0067688D">
      <w:pPr>
        <w:spacing w:before="10" w:after="1"/>
        <w:rPr>
          <w:b/>
          <w:sz w:val="1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68"/>
        <w:gridCol w:w="8722"/>
      </w:tblGrid>
      <w:tr w:rsidR="0067688D" w14:paraId="2AFCF8B9" w14:textId="77777777" w:rsidTr="000106EC">
        <w:trPr>
          <w:trHeight w:val="1662"/>
        </w:trPr>
        <w:tc>
          <w:tcPr>
            <w:tcW w:w="2168" w:type="dxa"/>
            <w:shd w:val="clear" w:color="auto" w:fill="CCFFFF"/>
          </w:tcPr>
          <w:p w14:paraId="7CE8A23C" w14:textId="77777777" w:rsidR="0067688D" w:rsidRDefault="0067688D">
            <w:pPr>
              <w:pStyle w:val="TableParagraph"/>
              <w:spacing w:before="11"/>
              <w:rPr>
                <w:b/>
                <w:sz w:val="19"/>
              </w:rPr>
            </w:pPr>
          </w:p>
          <w:p w14:paraId="03A4DCA6" w14:textId="77777777" w:rsidR="0067688D" w:rsidRDefault="001948CE">
            <w:pPr>
              <w:pStyle w:val="TableParagraph"/>
              <w:ind w:left="107"/>
              <w:rPr>
                <w:b/>
                <w:sz w:val="20"/>
              </w:rPr>
            </w:pPr>
            <w:r>
              <w:rPr>
                <w:b/>
                <w:sz w:val="20"/>
              </w:rPr>
              <w:t>Smoking status</w:t>
            </w:r>
          </w:p>
        </w:tc>
        <w:tc>
          <w:tcPr>
            <w:tcW w:w="8722" w:type="dxa"/>
          </w:tcPr>
          <w:p w14:paraId="66B181BA" w14:textId="77777777" w:rsidR="0067688D" w:rsidRDefault="0067688D">
            <w:pPr>
              <w:pStyle w:val="TableParagraph"/>
              <w:spacing w:before="11"/>
              <w:rPr>
                <w:b/>
                <w:sz w:val="19"/>
              </w:rPr>
            </w:pPr>
          </w:p>
          <w:p w14:paraId="42CAA9F7" w14:textId="77777777" w:rsidR="0067688D" w:rsidRDefault="001948CE">
            <w:pPr>
              <w:pStyle w:val="TableParagraph"/>
              <w:ind w:left="162"/>
              <w:jc w:val="both"/>
              <w:rPr>
                <w:sz w:val="20"/>
              </w:rPr>
            </w:pPr>
            <w:r>
              <w:rPr>
                <w:sz w:val="20"/>
              </w:rPr>
              <w:t>Never smoked Current smoker Ex-smoker – date last smoked: - - / - - / - -</w:t>
            </w:r>
          </w:p>
          <w:p w14:paraId="73E74A0F" w14:textId="77777777" w:rsidR="0067688D" w:rsidRDefault="0067688D">
            <w:pPr>
              <w:pStyle w:val="TableParagraph"/>
              <w:spacing w:before="1"/>
              <w:rPr>
                <w:b/>
                <w:sz w:val="20"/>
              </w:rPr>
            </w:pPr>
          </w:p>
          <w:p w14:paraId="0B111FC8" w14:textId="77777777" w:rsidR="0067688D" w:rsidRDefault="001948CE">
            <w:pPr>
              <w:pStyle w:val="TableParagraph"/>
              <w:ind w:left="107" w:right="237"/>
              <w:jc w:val="both"/>
              <w:rPr>
                <w:sz w:val="20"/>
              </w:rPr>
            </w:pPr>
            <w:r>
              <w:rPr>
                <w:sz w:val="20"/>
              </w:rPr>
              <w:t>For patients who currently smoke or have stopped smoking less than 8 weeks ago, please tick to show that you have made your patient aware that they will need to have stopped smoking</w:t>
            </w:r>
            <w:r>
              <w:rPr>
                <w:spacing w:val="-39"/>
                <w:sz w:val="20"/>
              </w:rPr>
              <w:t xml:space="preserve"> </w:t>
            </w:r>
            <w:r>
              <w:rPr>
                <w:sz w:val="20"/>
              </w:rPr>
              <w:t>or switched to e-cigarettes for at least 8 weeks prior to</w:t>
            </w:r>
            <w:r>
              <w:rPr>
                <w:spacing w:val="-5"/>
                <w:sz w:val="20"/>
              </w:rPr>
              <w:t xml:space="preserve"> </w:t>
            </w:r>
            <w:r>
              <w:rPr>
                <w:sz w:val="20"/>
              </w:rPr>
              <w:t>surgery</w:t>
            </w:r>
          </w:p>
        </w:tc>
      </w:tr>
    </w:tbl>
    <w:tbl>
      <w:tblPr>
        <w:tblpPr w:leftFromText="180" w:rightFromText="180" w:vertAnchor="text" w:horzAnchor="margin" w:tblpY="432"/>
        <w:tblW w:w="110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4"/>
        <w:gridCol w:w="8945"/>
      </w:tblGrid>
      <w:tr w:rsidR="00B2529B" w14:paraId="0C6D85C8" w14:textId="77777777" w:rsidTr="000106EC">
        <w:trPr>
          <w:trHeight w:val="6511"/>
        </w:trPr>
        <w:tc>
          <w:tcPr>
            <w:tcW w:w="2104" w:type="dxa"/>
            <w:shd w:val="clear" w:color="auto" w:fill="CCFFFF"/>
          </w:tcPr>
          <w:p w14:paraId="2EA3014C" w14:textId="77777777" w:rsidR="00B2529B" w:rsidRDefault="00B2529B" w:rsidP="00B2529B">
            <w:pPr>
              <w:pStyle w:val="TableParagraph"/>
              <w:spacing w:before="8"/>
              <w:rPr>
                <w:b/>
                <w:sz w:val="19"/>
              </w:rPr>
            </w:pPr>
          </w:p>
          <w:p w14:paraId="3E759594" w14:textId="77777777" w:rsidR="00B2529B" w:rsidRDefault="00B2529B" w:rsidP="00B2529B">
            <w:pPr>
              <w:pStyle w:val="TableParagraph"/>
              <w:spacing w:before="1"/>
              <w:ind w:left="107"/>
              <w:rPr>
                <w:b/>
                <w:sz w:val="20"/>
              </w:rPr>
            </w:pPr>
            <w:r>
              <w:rPr>
                <w:b/>
                <w:sz w:val="20"/>
              </w:rPr>
              <w:t>Measurements</w:t>
            </w:r>
          </w:p>
        </w:tc>
        <w:tc>
          <w:tcPr>
            <w:tcW w:w="8945" w:type="dxa"/>
          </w:tcPr>
          <w:p w14:paraId="3FF827DB" w14:textId="77777777" w:rsidR="00B2529B" w:rsidRDefault="00B2529B" w:rsidP="00B2529B">
            <w:pPr>
              <w:pStyle w:val="TableParagraph"/>
              <w:spacing w:before="8"/>
              <w:rPr>
                <w:b/>
                <w:sz w:val="19"/>
              </w:rPr>
            </w:pPr>
          </w:p>
          <w:p w14:paraId="2E1DD546" w14:textId="77777777" w:rsidR="00B2529B" w:rsidRDefault="00B2529B" w:rsidP="00B2529B">
            <w:pPr>
              <w:pStyle w:val="TableParagraph"/>
              <w:tabs>
                <w:tab w:val="left" w:pos="2497"/>
                <w:tab w:val="left" w:pos="5019"/>
                <w:tab w:val="left" w:leader="dot" w:pos="6195"/>
              </w:tabs>
              <w:spacing w:before="1"/>
              <w:ind w:left="107"/>
              <w:rPr>
                <w:sz w:val="20"/>
              </w:rPr>
            </w:pPr>
            <w:r>
              <w:rPr>
                <w:sz w:val="20"/>
              </w:rPr>
              <w:t>Height:</w:t>
            </w:r>
            <w:r>
              <w:rPr>
                <w:spacing w:val="-3"/>
                <w:sz w:val="20"/>
              </w:rPr>
              <w:t xml:space="preserve"> </w:t>
            </w:r>
            <w:r>
              <w:rPr>
                <w:sz w:val="20"/>
              </w:rPr>
              <w:t>……….cm</w:t>
            </w:r>
            <w:r>
              <w:rPr>
                <w:sz w:val="20"/>
              </w:rPr>
              <w:tab/>
              <w:t>Weight:</w:t>
            </w:r>
            <w:r>
              <w:rPr>
                <w:spacing w:val="-2"/>
                <w:sz w:val="20"/>
              </w:rPr>
              <w:t xml:space="preserve"> </w:t>
            </w:r>
            <w:r>
              <w:rPr>
                <w:sz w:val="20"/>
              </w:rPr>
              <w:t>…………kg</w:t>
            </w:r>
            <w:r>
              <w:rPr>
                <w:sz w:val="20"/>
              </w:rPr>
              <w:tab/>
              <w:t>BMI</w:t>
            </w:r>
            <w:r>
              <w:rPr>
                <w:sz w:val="20"/>
              </w:rPr>
              <w:tab/>
              <w:t>kg/m</w:t>
            </w:r>
            <w:r>
              <w:rPr>
                <w:color w:val="212121"/>
                <w:sz w:val="20"/>
              </w:rPr>
              <w:t>²</w:t>
            </w:r>
          </w:p>
          <w:p w14:paraId="498BBAAB" w14:textId="77777777" w:rsidR="00B2529B" w:rsidRDefault="00B2529B" w:rsidP="00B2529B">
            <w:pPr>
              <w:pStyle w:val="TableParagraph"/>
              <w:rPr>
                <w:b/>
                <w:sz w:val="20"/>
              </w:rPr>
            </w:pPr>
          </w:p>
          <w:p w14:paraId="1084FC9A" w14:textId="77777777" w:rsidR="00B2529B" w:rsidRDefault="00B2529B" w:rsidP="00B2529B">
            <w:pPr>
              <w:pStyle w:val="TableParagraph"/>
              <w:spacing w:before="1"/>
              <w:ind w:left="107"/>
              <w:rPr>
                <w:sz w:val="20"/>
              </w:rPr>
            </w:pPr>
            <w:r>
              <w:rPr>
                <w:b/>
                <w:sz w:val="20"/>
              </w:rPr>
              <w:t xml:space="preserve">BMI &gt;40 – </w:t>
            </w:r>
            <w:r>
              <w:rPr>
                <w:sz w:val="20"/>
              </w:rPr>
              <w:t>Patients are expected to reduce their weight by 15% or BMI &lt;40 (whichever is greater).</w:t>
            </w:r>
          </w:p>
          <w:p w14:paraId="58DB688D" w14:textId="77777777" w:rsidR="00B2529B" w:rsidRDefault="00B2529B" w:rsidP="00B2529B">
            <w:pPr>
              <w:pStyle w:val="TableParagraph"/>
              <w:spacing w:before="1"/>
              <w:rPr>
                <w:b/>
                <w:sz w:val="20"/>
              </w:rPr>
            </w:pPr>
          </w:p>
          <w:p w14:paraId="7446C36F" w14:textId="77777777" w:rsidR="00B2529B" w:rsidRDefault="00B2529B" w:rsidP="00B2529B">
            <w:pPr>
              <w:pStyle w:val="TableParagraph"/>
              <w:ind w:left="107"/>
              <w:rPr>
                <w:sz w:val="20"/>
              </w:rPr>
            </w:pPr>
            <w:r>
              <w:rPr>
                <w:b/>
                <w:sz w:val="20"/>
              </w:rPr>
              <w:t xml:space="preserve">BMI 30 40 - </w:t>
            </w:r>
            <w:r>
              <w:rPr>
                <w:sz w:val="20"/>
              </w:rPr>
              <w:t>Patients are expected to lose 10% of their weight or reduce BMI to &lt;30.</w:t>
            </w:r>
          </w:p>
          <w:p w14:paraId="59C46DD6" w14:textId="77777777" w:rsidR="00B2529B" w:rsidRDefault="00B2529B" w:rsidP="00B2529B">
            <w:pPr>
              <w:pStyle w:val="TableParagraph"/>
              <w:spacing w:before="10"/>
              <w:rPr>
                <w:b/>
                <w:sz w:val="19"/>
              </w:rPr>
            </w:pPr>
          </w:p>
          <w:p w14:paraId="5FB695F7" w14:textId="77777777" w:rsidR="00B2529B" w:rsidRDefault="00B2529B" w:rsidP="00B2529B">
            <w:pPr>
              <w:pStyle w:val="TableParagraph"/>
              <w:ind w:left="107" w:firstLine="55"/>
              <w:rPr>
                <w:sz w:val="20"/>
              </w:rPr>
            </w:pPr>
            <w:r>
              <w:rPr>
                <w:sz w:val="20"/>
              </w:rPr>
              <w:t>If the patient has already achieved their target weight loss in the last 9 months, please give details of previous recorded measurements and the date recorded by clinician or, attach referral coversheet from GP or community provider.</w:t>
            </w:r>
          </w:p>
          <w:p w14:paraId="7AA3FBCB" w14:textId="77777777" w:rsidR="00B2529B" w:rsidRDefault="00B2529B" w:rsidP="00B2529B">
            <w:pPr>
              <w:pStyle w:val="TableParagraph"/>
              <w:rPr>
                <w:b/>
              </w:rPr>
            </w:pPr>
          </w:p>
          <w:p w14:paraId="7FFF9D7E" w14:textId="77777777" w:rsidR="00B2529B" w:rsidRDefault="00B2529B" w:rsidP="00B2529B">
            <w:pPr>
              <w:pStyle w:val="TableParagraph"/>
              <w:spacing w:before="11"/>
              <w:rPr>
                <w:b/>
                <w:sz w:val="17"/>
              </w:rPr>
            </w:pPr>
          </w:p>
          <w:p w14:paraId="0C49E9A1" w14:textId="77777777" w:rsidR="00B2529B" w:rsidRDefault="00B2529B" w:rsidP="00B2529B">
            <w:pPr>
              <w:pStyle w:val="TableParagraph"/>
              <w:tabs>
                <w:tab w:val="left" w:pos="3706"/>
                <w:tab w:val="left" w:leader="dot" w:pos="5861"/>
              </w:tabs>
              <w:ind w:left="328"/>
              <w:rPr>
                <w:sz w:val="20"/>
              </w:rPr>
            </w:pPr>
            <w:r>
              <w:rPr>
                <w:sz w:val="20"/>
              </w:rPr>
              <w:t>Previous</w:t>
            </w:r>
            <w:r>
              <w:rPr>
                <w:spacing w:val="1"/>
                <w:sz w:val="20"/>
              </w:rPr>
              <w:t xml:space="preserve"> </w:t>
            </w:r>
            <w:r>
              <w:rPr>
                <w:sz w:val="20"/>
              </w:rPr>
              <w:t xml:space="preserve">Weight: </w:t>
            </w:r>
            <w:r>
              <w:rPr>
                <w:spacing w:val="49"/>
                <w:sz w:val="20"/>
              </w:rPr>
              <w:t xml:space="preserve"> </w:t>
            </w:r>
            <w:r>
              <w:rPr>
                <w:sz w:val="20"/>
              </w:rPr>
              <w:t>……</w:t>
            </w:r>
            <w:proofErr w:type="gramStart"/>
            <w:r>
              <w:rPr>
                <w:sz w:val="20"/>
              </w:rPr>
              <w:t>…..</w:t>
            </w:r>
            <w:proofErr w:type="gramEnd"/>
            <w:r>
              <w:rPr>
                <w:sz w:val="20"/>
              </w:rPr>
              <w:t>kg</w:t>
            </w:r>
            <w:r>
              <w:rPr>
                <w:sz w:val="20"/>
              </w:rPr>
              <w:tab/>
              <w:t>Previous</w:t>
            </w:r>
            <w:r>
              <w:rPr>
                <w:spacing w:val="1"/>
                <w:sz w:val="20"/>
              </w:rPr>
              <w:t xml:space="preserve"> </w:t>
            </w:r>
            <w:r>
              <w:rPr>
                <w:sz w:val="20"/>
              </w:rPr>
              <w:t>BMI</w:t>
            </w:r>
            <w:r>
              <w:rPr>
                <w:sz w:val="20"/>
              </w:rPr>
              <w:tab/>
              <w:t>kg/m</w:t>
            </w:r>
            <w:r>
              <w:rPr>
                <w:color w:val="212121"/>
                <w:sz w:val="20"/>
              </w:rPr>
              <w:t>²</w:t>
            </w:r>
          </w:p>
          <w:p w14:paraId="0A948CE6" w14:textId="77777777" w:rsidR="00B2529B" w:rsidRDefault="00B2529B" w:rsidP="00B2529B">
            <w:pPr>
              <w:pStyle w:val="TableParagraph"/>
              <w:spacing w:before="1"/>
              <w:rPr>
                <w:b/>
                <w:sz w:val="20"/>
              </w:rPr>
            </w:pPr>
          </w:p>
          <w:p w14:paraId="7FEE0B00" w14:textId="77777777" w:rsidR="00B2529B" w:rsidRDefault="00B2529B" w:rsidP="00B2529B">
            <w:pPr>
              <w:pStyle w:val="TableParagraph"/>
              <w:tabs>
                <w:tab w:val="left" w:pos="1971"/>
                <w:tab w:val="left" w:pos="3673"/>
              </w:tabs>
              <w:ind w:left="328"/>
              <w:rPr>
                <w:sz w:val="20"/>
              </w:rPr>
            </w:pPr>
            <w:r>
              <w:rPr>
                <w:sz w:val="20"/>
              </w:rPr>
              <w:t>Date</w:t>
            </w:r>
            <w:r>
              <w:rPr>
                <w:spacing w:val="-3"/>
                <w:sz w:val="20"/>
              </w:rPr>
              <w:t xml:space="preserve"> </w:t>
            </w:r>
            <w:r>
              <w:rPr>
                <w:sz w:val="20"/>
              </w:rPr>
              <w:t>measured</w:t>
            </w:r>
            <w:r>
              <w:rPr>
                <w:sz w:val="20"/>
              </w:rPr>
              <w:tab/>
              <w:t>- - / - - / - -</w:t>
            </w:r>
            <w:r>
              <w:rPr>
                <w:spacing w:val="-1"/>
                <w:sz w:val="20"/>
              </w:rPr>
              <w:t xml:space="preserve"> </w:t>
            </w:r>
            <w:r>
              <w:rPr>
                <w:sz w:val="20"/>
              </w:rPr>
              <w:t>- -</w:t>
            </w:r>
            <w:r>
              <w:rPr>
                <w:sz w:val="20"/>
              </w:rPr>
              <w:tab/>
              <w:t>% weight reduction =</w:t>
            </w:r>
            <w:r>
              <w:rPr>
                <w:spacing w:val="-3"/>
                <w:sz w:val="20"/>
              </w:rPr>
              <w:t xml:space="preserve"> </w:t>
            </w:r>
            <w:r>
              <w:rPr>
                <w:sz w:val="20"/>
              </w:rPr>
              <w:t>………….</w:t>
            </w:r>
          </w:p>
          <w:p w14:paraId="6A28E8B9" w14:textId="77777777" w:rsidR="00B2529B" w:rsidRDefault="00B2529B" w:rsidP="00B2529B">
            <w:pPr>
              <w:pStyle w:val="TableParagraph"/>
              <w:rPr>
                <w:b/>
              </w:rPr>
            </w:pPr>
          </w:p>
          <w:p w14:paraId="3E74E670" w14:textId="77777777" w:rsidR="00B2529B" w:rsidRDefault="00B2529B" w:rsidP="00B2529B">
            <w:pPr>
              <w:pStyle w:val="TableParagraph"/>
              <w:spacing w:before="1"/>
              <w:rPr>
                <w:b/>
                <w:sz w:val="18"/>
              </w:rPr>
            </w:pPr>
          </w:p>
          <w:p w14:paraId="25B91960" w14:textId="77777777" w:rsidR="00B2529B" w:rsidRDefault="00B2529B" w:rsidP="00B2529B">
            <w:pPr>
              <w:pStyle w:val="TableParagraph"/>
              <w:ind w:left="107" w:right="246" w:firstLine="55"/>
              <w:rPr>
                <w:sz w:val="20"/>
              </w:rPr>
            </w:pPr>
            <w:r>
              <w:rPr>
                <w:sz w:val="20"/>
              </w:rPr>
              <w:t>For surgery other than hip, knee or spinal, where the patient’s BMI is 30 to 40 and metabolic syndrome has been actively excluded in the last 18 months, please attach copy of evidence from GP or Community referral form.</w:t>
            </w:r>
          </w:p>
          <w:p w14:paraId="490F44AD" w14:textId="77777777" w:rsidR="00B2529B" w:rsidRDefault="00B2529B" w:rsidP="00B2529B">
            <w:pPr>
              <w:pStyle w:val="TableParagraph"/>
              <w:rPr>
                <w:b/>
              </w:rPr>
            </w:pPr>
          </w:p>
          <w:p w14:paraId="69CA81A7" w14:textId="77777777" w:rsidR="00B2529B" w:rsidRDefault="00B2529B" w:rsidP="00B2529B">
            <w:pPr>
              <w:pStyle w:val="TableParagraph"/>
              <w:rPr>
                <w:b/>
                <w:sz w:val="18"/>
              </w:rPr>
            </w:pPr>
          </w:p>
          <w:p w14:paraId="18DCD796" w14:textId="77777777" w:rsidR="00B2529B" w:rsidRDefault="00B2529B" w:rsidP="00B2529B">
            <w:pPr>
              <w:pStyle w:val="TableParagraph"/>
              <w:ind w:left="107" w:right="246"/>
              <w:rPr>
                <w:sz w:val="20"/>
              </w:rPr>
            </w:pPr>
            <w:r>
              <w:rPr>
                <w:sz w:val="20"/>
              </w:rPr>
              <w:t>At 9 months, if the patient has not met their target weight and/or stopped smoking, they should be reassessed for their need for- and fitness for- surgery.</w:t>
            </w:r>
          </w:p>
          <w:p w14:paraId="6B4748E4" w14:textId="77777777" w:rsidR="00B2529B" w:rsidRDefault="00B2529B" w:rsidP="00B2529B">
            <w:pPr>
              <w:pStyle w:val="TableParagraph"/>
              <w:spacing w:before="10"/>
              <w:rPr>
                <w:b/>
                <w:sz w:val="19"/>
              </w:rPr>
            </w:pPr>
          </w:p>
          <w:p w14:paraId="28C443E6" w14:textId="77777777" w:rsidR="00B2529B" w:rsidRDefault="00B2529B" w:rsidP="00B2529B">
            <w:pPr>
              <w:pStyle w:val="TableParagraph"/>
              <w:ind w:left="107" w:right="1978"/>
              <w:rPr>
                <w:sz w:val="20"/>
              </w:rPr>
            </w:pPr>
            <w:r>
              <w:rPr>
                <w:sz w:val="20"/>
              </w:rPr>
              <w:t xml:space="preserve">See the Fitness for Elective Surgery policy at </w:t>
            </w:r>
            <w:hyperlink r:id="rId12">
              <w:r>
                <w:rPr>
                  <w:color w:val="336699"/>
                  <w:w w:val="95"/>
                  <w:sz w:val="20"/>
                  <w:u w:val="single" w:color="336699"/>
                </w:rPr>
                <w:t>https://www.hweclinicalguidance.nhs.uk/clinical-policies/fitness-for-surgery/</w:t>
              </w:r>
            </w:hyperlink>
          </w:p>
        </w:tc>
      </w:tr>
    </w:tbl>
    <w:p w14:paraId="45DEAC78" w14:textId="77777777" w:rsidR="0067688D" w:rsidRDefault="0067688D">
      <w:pPr>
        <w:jc w:val="both"/>
        <w:rPr>
          <w:sz w:val="20"/>
        </w:rPr>
        <w:sectPr w:rsidR="0067688D">
          <w:pgSz w:w="11910" w:h="16840"/>
          <w:pgMar w:top="1560" w:right="440" w:bottom="1200" w:left="460" w:header="364" w:footer="928" w:gutter="0"/>
          <w:cols w:space="720"/>
        </w:sectPr>
      </w:pPr>
    </w:p>
    <w:p w14:paraId="2688346A" w14:textId="4E46C75F" w:rsidR="000106EC" w:rsidRPr="000106EC" w:rsidRDefault="000106EC" w:rsidP="000106EC">
      <w:pPr>
        <w:tabs>
          <w:tab w:val="left" w:pos="2760"/>
        </w:tabs>
      </w:pPr>
    </w:p>
    <w:sectPr w:rsidR="000106EC" w:rsidRPr="000106EC">
      <w:pgSz w:w="11910" w:h="16840"/>
      <w:pgMar w:top="1560" w:right="440" w:bottom="1120" w:left="460" w:header="364" w:footer="9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264F3" w14:textId="77777777" w:rsidR="00A11F77" w:rsidRDefault="00A11F77">
      <w:r>
        <w:separator/>
      </w:r>
    </w:p>
  </w:endnote>
  <w:endnote w:type="continuationSeparator" w:id="0">
    <w:p w14:paraId="3EABFE93" w14:textId="77777777" w:rsidR="00A11F77" w:rsidRDefault="00A11F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D3459" w14:textId="67C170F2" w:rsidR="0067688D" w:rsidRDefault="00B2529B">
    <w:pPr>
      <w:pStyle w:val="BodyText"/>
      <w:spacing w:line="14" w:lineRule="auto"/>
      <w:rPr>
        <w:b w:val="0"/>
        <w:sz w:val="14"/>
      </w:rPr>
    </w:pPr>
    <w:r>
      <w:rPr>
        <w:noProof/>
      </w:rPr>
      <mc:AlternateContent>
        <mc:Choice Requires="wps">
          <w:drawing>
            <wp:anchor distT="0" distB="0" distL="114300" distR="114300" simplePos="0" relativeHeight="251399168" behindDoc="1" locked="0" layoutInCell="1" allowOverlap="1" wp14:anchorId="77F45C46" wp14:editId="504D6F04">
              <wp:simplePos x="0" y="0"/>
              <wp:positionH relativeFrom="page">
                <wp:posOffset>4914900</wp:posOffset>
              </wp:positionH>
              <wp:positionV relativeFrom="bottomMargin">
                <wp:align>top</wp:align>
              </wp:positionV>
              <wp:extent cx="1803400" cy="153670"/>
              <wp:effectExtent l="0" t="0" r="6350" b="17780"/>
              <wp:wrapNone/>
              <wp:docPr id="176866496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3400" cy="153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F45C46" id="_x0000_t202" coordsize="21600,21600" o:spt="202" path="m,l,21600r21600,l21600,xe">
              <v:stroke joinstyle="miter"/>
              <v:path gradientshapeok="t" o:connecttype="rect"/>
            </v:shapetype>
            <v:shape id="Text Box 1" o:spid="_x0000_s1036" type="#_x0000_t202" style="position:absolute;margin-left:387pt;margin-top:0;width:142pt;height:12.1pt;z-index:-251917312;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" filled="f" stroked="f">
              <v:textbox inset="0,0,0,0">
                <w:txbxContent>
                  <w:p w14:paraId="2023BC89" w14:textId="01C882E0" w:rsidR="0067688D" w:rsidRDefault="001948CE">
                    <w:pPr>
                      <w:spacing w:before="14"/>
                      <w:ind w:left="20"/>
                      <w:rPr>
                        <w:sz w:val="18"/>
                      </w:rPr>
                    </w:pPr>
                    <w:r>
                      <w:rPr>
                        <w:sz w:val="18"/>
                      </w:rPr>
                      <w:t>Version 1.</w:t>
                    </w:r>
                    <w:r w:rsidR="007017B5">
                      <w:rPr>
                        <w:sz w:val="18"/>
                      </w:rPr>
                      <w:t>0</w:t>
                    </w:r>
                    <w:r w:rsidR="00B2529B">
                      <w:rPr>
                        <w:sz w:val="18"/>
                      </w:rPr>
                      <w:t xml:space="preserve"> </w:t>
                    </w:r>
                    <w:r w:rsidR="0034745C">
                      <w:rPr>
                        <w:sz w:val="18"/>
                      </w:rPr>
                      <w:t>February</w:t>
                    </w:r>
                    <w:r w:rsidR="00B22F7C">
                      <w:rPr>
                        <w:sz w:val="18"/>
                      </w:rPr>
                      <w:t xml:space="preserve"> 2025</w:t>
                    </w:r>
                  </w:p>
                </w:txbxContent>
              </v:textbox>
              <w10:wrap anchorx="page" anchory="margin"/>
            </v:shape>
          </w:pict>
        </mc:Fallback>
      </mc:AlternateContent>
    </w:r>
    <w:r w:rsidR="001948CE">
      <w:rPr>
        <w:noProof/>
      </w:rPr>
      <mc:AlternateContent>
        <mc:Choice Requires="wps">
          <w:drawing>
            <wp:anchor distT="0" distB="0" distL="114300" distR="114300" simplePos="0" relativeHeight="251398144" behindDoc="1" locked="0" layoutInCell="1" allowOverlap="1" wp14:anchorId="1276F07B" wp14:editId="00158227">
              <wp:simplePos x="0" y="0"/>
              <wp:positionH relativeFrom="page">
                <wp:posOffset>901700</wp:posOffset>
              </wp:positionH>
              <wp:positionV relativeFrom="page">
                <wp:posOffset>9912985</wp:posOffset>
              </wp:positionV>
              <wp:extent cx="673735" cy="167005"/>
              <wp:effectExtent l="0" t="0" r="0" b="0"/>
              <wp:wrapNone/>
              <wp:docPr id="12977825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3735"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6F07B" id="_x0000_s1037" type="#_x0000_t202" style="position:absolute;margin-left:71pt;margin-top:780.55pt;width:53.05pt;height:13.15pt;z-index:-251918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" filled="f" stroked="f">
              <v:textbox inset="0,0,0,0">
                <w:txbxContent>
                  <w:p w14:paraId="3740236D" w14:textId="77777777" w:rsidR="0067688D" w:rsidRDefault="001948CE">
                    <w:pPr>
                      <w:spacing w:before="12"/>
                      <w:ind w:left="20"/>
                      <w:rPr>
                        <w:b/>
                        <w:sz w:val="20"/>
                      </w:rPr>
                    </w:pPr>
                    <w:r>
                      <w:rPr>
                        <w:sz w:val="20"/>
                      </w:rPr>
                      <w:t xml:space="preserve">Page </w:t>
                    </w:r>
                    <w:r>
                      <w:fldChar w:fldCharType="begin"/>
                    </w:r>
                    <w:r>
                      <w:rPr>
                        <w:b/>
                        <w:sz w:val="20"/>
                      </w:rPr>
                      <w:instrText xml:space="preserve"> PAGE </w:instrText>
                    </w:r>
                    <w:r>
                      <w:fldChar w:fldCharType="separate"/>
                    </w:r>
                    <w:r>
                      <w:t>3</w:t>
                    </w:r>
                    <w:r>
                      <w:fldChar w:fldCharType="end"/>
                    </w:r>
                    <w:r>
                      <w:rPr>
                        <w:b/>
                        <w:sz w:val="20"/>
                      </w:rPr>
                      <w:t xml:space="preserve"> </w:t>
                    </w:r>
                    <w:r>
                      <w:rPr>
                        <w:sz w:val="20"/>
                      </w:rPr>
                      <w:t xml:space="preserve">of </w:t>
                    </w:r>
                    <w:r>
                      <w:rPr>
                        <w:b/>
                        <w:sz w:val="20"/>
                      </w:rPr>
                      <w:t>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96621" w14:textId="77777777" w:rsidR="00A11F77" w:rsidRDefault="00A11F77">
      <w:r>
        <w:separator/>
      </w:r>
    </w:p>
  </w:footnote>
  <w:footnote w:type="continuationSeparator" w:id="0">
    <w:p w14:paraId="5DD6D36E" w14:textId="77777777" w:rsidR="00A11F77" w:rsidRDefault="00A11F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6EA84" w14:textId="77777777" w:rsidR="0067688D" w:rsidRDefault="001948CE">
    <w:pPr>
      <w:pStyle w:val="BodyText"/>
      <w:spacing w:line="14" w:lineRule="auto"/>
      <w:rPr>
        <w:b w:val="0"/>
      </w:rPr>
    </w:pPr>
    <w:r>
      <w:rPr>
        <w:noProof/>
      </w:rPr>
      <w:drawing>
        <wp:anchor distT="0" distB="0" distL="0" distR="0" simplePos="0" relativeHeight="251397120" behindDoc="1" locked="0" layoutInCell="1" allowOverlap="1" wp14:anchorId="50FD4BBA" wp14:editId="204F04C6">
          <wp:simplePos x="0" y="0"/>
          <wp:positionH relativeFrom="page">
            <wp:posOffset>5761085</wp:posOffset>
          </wp:positionH>
          <wp:positionV relativeFrom="page">
            <wp:posOffset>231139</wp:posOffset>
          </wp:positionV>
          <wp:extent cx="1127662" cy="62179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127662" cy="62179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3755AC"/>
    <w:multiLevelType w:val="hybridMultilevel"/>
    <w:tmpl w:val="B8CAA8E4"/>
    <w:lvl w:ilvl="0" w:tplc="A0BE1DE0">
      <w:start w:val="1"/>
      <w:numFmt w:val="decimal"/>
      <w:lvlText w:val="%1."/>
      <w:lvlJc w:val="left"/>
      <w:pPr>
        <w:ind w:left="107" w:hanging="221"/>
        <w:jc w:val="left"/>
      </w:pPr>
      <w:rPr>
        <w:rFonts w:ascii="Arial" w:eastAsia="Arial" w:hAnsi="Arial" w:cs="Arial" w:hint="default"/>
        <w:spacing w:val="-1"/>
        <w:w w:val="99"/>
        <w:sz w:val="20"/>
        <w:szCs w:val="20"/>
        <w:lang w:val="en-GB" w:eastAsia="en-GB" w:bidi="en-GB"/>
      </w:rPr>
    </w:lvl>
    <w:lvl w:ilvl="1" w:tplc="6042580E">
      <w:numFmt w:val="bullet"/>
      <w:lvlText w:val="•"/>
      <w:lvlJc w:val="left"/>
      <w:pPr>
        <w:ind w:left="986" w:hanging="221"/>
      </w:pPr>
      <w:rPr>
        <w:rFonts w:hint="default"/>
        <w:lang w:val="en-GB" w:eastAsia="en-GB" w:bidi="en-GB"/>
      </w:rPr>
    </w:lvl>
    <w:lvl w:ilvl="2" w:tplc="763A2970">
      <w:numFmt w:val="bullet"/>
      <w:lvlText w:val="•"/>
      <w:lvlJc w:val="left"/>
      <w:pPr>
        <w:ind w:left="1873" w:hanging="221"/>
      </w:pPr>
      <w:rPr>
        <w:rFonts w:hint="default"/>
        <w:lang w:val="en-GB" w:eastAsia="en-GB" w:bidi="en-GB"/>
      </w:rPr>
    </w:lvl>
    <w:lvl w:ilvl="3" w:tplc="0B425688">
      <w:numFmt w:val="bullet"/>
      <w:lvlText w:val="•"/>
      <w:lvlJc w:val="left"/>
      <w:pPr>
        <w:ind w:left="2759" w:hanging="221"/>
      </w:pPr>
      <w:rPr>
        <w:rFonts w:hint="default"/>
        <w:lang w:val="en-GB" w:eastAsia="en-GB" w:bidi="en-GB"/>
      </w:rPr>
    </w:lvl>
    <w:lvl w:ilvl="4" w:tplc="059EBC46">
      <w:numFmt w:val="bullet"/>
      <w:lvlText w:val="•"/>
      <w:lvlJc w:val="left"/>
      <w:pPr>
        <w:ind w:left="3646" w:hanging="221"/>
      </w:pPr>
      <w:rPr>
        <w:rFonts w:hint="default"/>
        <w:lang w:val="en-GB" w:eastAsia="en-GB" w:bidi="en-GB"/>
      </w:rPr>
    </w:lvl>
    <w:lvl w:ilvl="5" w:tplc="7CDCA794">
      <w:numFmt w:val="bullet"/>
      <w:lvlText w:val="•"/>
      <w:lvlJc w:val="left"/>
      <w:pPr>
        <w:ind w:left="4533" w:hanging="221"/>
      </w:pPr>
      <w:rPr>
        <w:rFonts w:hint="default"/>
        <w:lang w:val="en-GB" w:eastAsia="en-GB" w:bidi="en-GB"/>
      </w:rPr>
    </w:lvl>
    <w:lvl w:ilvl="6" w:tplc="7DD25954">
      <w:numFmt w:val="bullet"/>
      <w:lvlText w:val="•"/>
      <w:lvlJc w:val="left"/>
      <w:pPr>
        <w:ind w:left="5419" w:hanging="221"/>
      </w:pPr>
      <w:rPr>
        <w:rFonts w:hint="default"/>
        <w:lang w:val="en-GB" w:eastAsia="en-GB" w:bidi="en-GB"/>
      </w:rPr>
    </w:lvl>
    <w:lvl w:ilvl="7" w:tplc="71B6B24E">
      <w:numFmt w:val="bullet"/>
      <w:lvlText w:val="•"/>
      <w:lvlJc w:val="left"/>
      <w:pPr>
        <w:ind w:left="6306" w:hanging="221"/>
      </w:pPr>
      <w:rPr>
        <w:rFonts w:hint="default"/>
        <w:lang w:val="en-GB" w:eastAsia="en-GB" w:bidi="en-GB"/>
      </w:rPr>
    </w:lvl>
    <w:lvl w:ilvl="8" w:tplc="DFCC4D1A">
      <w:numFmt w:val="bullet"/>
      <w:lvlText w:val="•"/>
      <w:lvlJc w:val="left"/>
      <w:pPr>
        <w:ind w:left="7192" w:hanging="221"/>
      </w:pPr>
      <w:rPr>
        <w:rFonts w:hint="default"/>
        <w:lang w:val="en-GB" w:eastAsia="en-GB" w:bidi="en-GB"/>
      </w:rPr>
    </w:lvl>
  </w:abstractNum>
  <w:abstractNum w:abstractNumId="1" w15:restartNumberingAfterBreak="0">
    <w:nsid w:val="5E0A7A21"/>
    <w:multiLevelType w:val="hybridMultilevel"/>
    <w:tmpl w:val="C276DCD8"/>
    <w:lvl w:ilvl="0" w:tplc="E67807D4">
      <w:start w:val="1"/>
      <w:numFmt w:val="decimal"/>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2" w15:restartNumberingAfterBreak="0">
    <w:nsid w:val="69C206B3"/>
    <w:multiLevelType w:val="hybridMultilevel"/>
    <w:tmpl w:val="4A3674B2"/>
    <w:lvl w:ilvl="0" w:tplc="EF729A56">
      <w:start w:val="1"/>
      <w:numFmt w:val="decimal"/>
      <w:lvlText w:val="%1."/>
      <w:lvlJc w:val="left"/>
      <w:pPr>
        <w:ind w:left="468" w:hanging="360"/>
      </w:pPr>
      <w:rPr>
        <w:rFonts w:hint="default"/>
      </w:rPr>
    </w:lvl>
    <w:lvl w:ilvl="1" w:tplc="08090019" w:tentative="1">
      <w:start w:val="1"/>
      <w:numFmt w:val="lowerLetter"/>
      <w:lvlText w:val="%2."/>
      <w:lvlJc w:val="left"/>
      <w:pPr>
        <w:ind w:left="1188" w:hanging="360"/>
      </w:pPr>
    </w:lvl>
    <w:lvl w:ilvl="2" w:tplc="0809001B" w:tentative="1">
      <w:start w:val="1"/>
      <w:numFmt w:val="lowerRoman"/>
      <w:lvlText w:val="%3."/>
      <w:lvlJc w:val="right"/>
      <w:pPr>
        <w:ind w:left="1908" w:hanging="180"/>
      </w:pPr>
    </w:lvl>
    <w:lvl w:ilvl="3" w:tplc="0809000F" w:tentative="1">
      <w:start w:val="1"/>
      <w:numFmt w:val="decimal"/>
      <w:lvlText w:val="%4."/>
      <w:lvlJc w:val="left"/>
      <w:pPr>
        <w:ind w:left="2628" w:hanging="360"/>
      </w:pPr>
    </w:lvl>
    <w:lvl w:ilvl="4" w:tplc="08090019" w:tentative="1">
      <w:start w:val="1"/>
      <w:numFmt w:val="lowerLetter"/>
      <w:lvlText w:val="%5."/>
      <w:lvlJc w:val="left"/>
      <w:pPr>
        <w:ind w:left="3348" w:hanging="360"/>
      </w:pPr>
    </w:lvl>
    <w:lvl w:ilvl="5" w:tplc="0809001B" w:tentative="1">
      <w:start w:val="1"/>
      <w:numFmt w:val="lowerRoman"/>
      <w:lvlText w:val="%6."/>
      <w:lvlJc w:val="right"/>
      <w:pPr>
        <w:ind w:left="4068" w:hanging="180"/>
      </w:pPr>
    </w:lvl>
    <w:lvl w:ilvl="6" w:tplc="0809000F" w:tentative="1">
      <w:start w:val="1"/>
      <w:numFmt w:val="decimal"/>
      <w:lvlText w:val="%7."/>
      <w:lvlJc w:val="left"/>
      <w:pPr>
        <w:ind w:left="4788" w:hanging="360"/>
      </w:pPr>
    </w:lvl>
    <w:lvl w:ilvl="7" w:tplc="08090019" w:tentative="1">
      <w:start w:val="1"/>
      <w:numFmt w:val="lowerLetter"/>
      <w:lvlText w:val="%8."/>
      <w:lvlJc w:val="left"/>
      <w:pPr>
        <w:ind w:left="5508" w:hanging="360"/>
      </w:pPr>
    </w:lvl>
    <w:lvl w:ilvl="8" w:tplc="0809001B" w:tentative="1">
      <w:start w:val="1"/>
      <w:numFmt w:val="lowerRoman"/>
      <w:lvlText w:val="%9."/>
      <w:lvlJc w:val="right"/>
      <w:pPr>
        <w:ind w:left="6228" w:hanging="180"/>
      </w:pPr>
    </w:lvl>
  </w:abstractNum>
  <w:abstractNum w:abstractNumId="3" w15:restartNumberingAfterBreak="0">
    <w:nsid w:val="6EA049F5"/>
    <w:multiLevelType w:val="hybridMultilevel"/>
    <w:tmpl w:val="CC6CD3CC"/>
    <w:lvl w:ilvl="0" w:tplc="5E34645E">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num w:numId="1" w16cid:durableId="98986770">
    <w:abstractNumId w:val="0"/>
  </w:num>
  <w:num w:numId="2" w16cid:durableId="796067809">
    <w:abstractNumId w:val="2"/>
  </w:num>
  <w:num w:numId="3" w16cid:durableId="1240864608">
    <w:abstractNumId w:val="1"/>
  </w:num>
  <w:num w:numId="4" w16cid:durableId="10548145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88D"/>
    <w:rsid w:val="000106EC"/>
    <w:rsid w:val="00084EA7"/>
    <w:rsid w:val="000C62F9"/>
    <w:rsid w:val="000F04E5"/>
    <w:rsid w:val="001948CE"/>
    <w:rsid w:val="001B407E"/>
    <w:rsid w:val="0033328E"/>
    <w:rsid w:val="003366D0"/>
    <w:rsid w:val="0034470E"/>
    <w:rsid w:val="0034745C"/>
    <w:rsid w:val="00422490"/>
    <w:rsid w:val="00435EB8"/>
    <w:rsid w:val="00466793"/>
    <w:rsid w:val="0052581D"/>
    <w:rsid w:val="00560B8E"/>
    <w:rsid w:val="005E2C29"/>
    <w:rsid w:val="0067688D"/>
    <w:rsid w:val="00692138"/>
    <w:rsid w:val="006B574B"/>
    <w:rsid w:val="007017B5"/>
    <w:rsid w:val="00775E59"/>
    <w:rsid w:val="007C1325"/>
    <w:rsid w:val="008A3C31"/>
    <w:rsid w:val="00950C9E"/>
    <w:rsid w:val="00A11F77"/>
    <w:rsid w:val="00A8561B"/>
    <w:rsid w:val="00B22F7C"/>
    <w:rsid w:val="00B2529B"/>
    <w:rsid w:val="00C061F3"/>
    <w:rsid w:val="00C54253"/>
    <w:rsid w:val="00C61E43"/>
    <w:rsid w:val="00CC5C82"/>
    <w:rsid w:val="00CE4532"/>
    <w:rsid w:val="00EB2611"/>
    <w:rsid w:val="00FE15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B9C54A"/>
  <w15:docId w15:val="{3514D7B1-BC21-40F1-9034-7EA47A82B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C62F9"/>
    <w:pPr>
      <w:tabs>
        <w:tab w:val="center" w:pos="4513"/>
        <w:tab w:val="right" w:pos="9026"/>
      </w:tabs>
    </w:pPr>
  </w:style>
  <w:style w:type="character" w:customStyle="1" w:styleId="HeaderChar">
    <w:name w:val="Header Char"/>
    <w:basedOn w:val="DefaultParagraphFont"/>
    <w:link w:val="Header"/>
    <w:uiPriority w:val="99"/>
    <w:rsid w:val="000C62F9"/>
    <w:rPr>
      <w:rFonts w:ascii="Arial" w:eastAsia="Arial" w:hAnsi="Arial" w:cs="Arial"/>
      <w:lang w:val="en-GB" w:eastAsia="en-GB" w:bidi="en-GB"/>
    </w:rPr>
  </w:style>
  <w:style w:type="paragraph" w:styleId="Footer">
    <w:name w:val="footer"/>
    <w:basedOn w:val="Normal"/>
    <w:link w:val="FooterChar"/>
    <w:uiPriority w:val="99"/>
    <w:unhideWhenUsed/>
    <w:rsid w:val="000C62F9"/>
    <w:pPr>
      <w:tabs>
        <w:tab w:val="center" w:pos="4513"/>
        <w:tab w:val="right" w:pos="9026"/>
      </w:tabs>
    </w:pPr>
  </w:style>
  <w:style w:type="character" w:customStyle="1" w:styleId="FooterChar">
    <w:name w:val="Footer Char"/>
    <w:basedOn w:val="DefaultParagraphFont"/>
    <w:link w:val="Footer"/>
    <w:uiPriority w:val="99"/>
    <w:rsid w:val="000C62F9"/>
    <w:rPr>
      <w:rFonts w:ascii="Arial" w:eastAsia="Arial" w:hAnsi="Arial" w:cs="Arial"/>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weicbwe.funding@nhs.ne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hweclinicalguidance.nhs.uk/clinical-policies" TargetMode="External"/><Relationship Id="rId12" Type="http://schemas.openxmlformats.org/officeDocument/2006/relationships/hyperlink" Target="https://www.hweclinicalguidance.nhs.uk/clinical-policies/fitness-for-surger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ngland.nhs.uk/shared-decision-making/guidance-and-resources/" TargetMode="Externa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601</Words>
  <Characters>3431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O'SHEA, Lucy (NHS HERTFORDSHIRE AND WEST ESSEX ICB - 07H)</dc:creator>
  <cp:lastModifiedBy>FERRY, Lillie (NHS HERTFORDSHIRE AND WEST ESSEX ICB - 06K)</cp:lastModifiedBy>
  <cp:revision>7</cp:revision>
  <dcterms:created xsi:type="dcterms:W3CDTF">2025-02-05T12:30:00Z</dcterms:created>
  <dcterms:modified xsi:type="dcterms:W3CDTF">2025-10-10T12:46:00Z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2024-07-08T00:00:00Z</vt:filetime>
  </property>
  <property fmtid="{D5CDD505-2E9C-101B-9397-08002B2CF9AE}" pid="3" name="Creator">
    <vt:lpwstr>Acrobat PDFMaker 20 for Word</vt:lpwstr>
  </property>
  <property fmtid="{D5CDD505-2E9C-101B-9397-08002B2CF9AE}" pid="4" name="LastSaved">
    <vt:filetime>2024-08-21T00:00:00Z</vt:filetime>
  </property>
</Properties>
</file>