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554E" w14:textId="77777777" w:rsidR="00962106" w:rsidRPr="00A00225" w:rsidRDefault="00962106" w:rsidP="004E6DE3">
      <w:pPr>
        <w:pStyle w:val="Title"/>
        <w:jc w:val="left"/>
        <w:rPr>
          <w:rFonts w:ascii="Calibri" w:hAnsi="Calibri" w:cs="Calibri"/>
          <w:sz w:val="22"/>
          <w:szCs w:val="22"/>
        </w:rPr>
      </w:pPr>
    </w:p>
    <w:p w14:paraId="18857A03" w14:textId="77777777" w:rsidR="00962106" w:rsidRPr="00A00225" w:rsidRDefault="00962106" w:rsidP="00962106">
      <w:pPr>
        <w:pStyle w:val="Title"/>
        <w:jc w:val="right"/>
        <w:rPr>
          <w:rFonts w:ascii="Calibri" w:hAnsi="Calibri" w:cs="Calibri"/>
          <w:i/>
          <w:sz w:val="22"/>
          <w:szCs w:val="22"/>
        </w:rPr>
      </w:pPr>
      <w:bookmarkStart w:id="0" w:name="_Hlk177549937"/>
      <w:r w:rsidRPr="00A00225">
        <w:rPr>
          <w:rFonts w:ascii="Calibri" w:hAnsi="Calibri" w:cs="Calibri"/>
          <w:i/>
          <w:sz w:val="22"/>
          <w:szCs w:val="22"/>
        </w:rPr>
        <w:t>[Practice name]</w:t>
      </w:r>
    </w:p>
    <w:p w14:paraId="53A69569"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1]</w:t>
      </w:r>
    </w:p>
    <w:p w14:paraId="38BED28F"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2]</w:t>
      </w:r>
    </w:p>
    <w:p w14:paraId="0BA083A1"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3]</w:t>
      </w:r>
    </w:p>
    <w:p w14:paraId="27E67C80"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[Postcode]</w:t>
      </w:r>
    </w:p>
    <w:p w14:paraId="5042F924" w14:textId="77777777" w:rsidR="00962106" w:rsidRPr="00A00225" w:rsidRDefault="00962106" w:rsidP="00962106">
      <w:pPr>
        <w:pStyle w:val="Title"/>
        <w:jc w:val="right"/>
        <w:rPr>
          <w:rFonts w:ascii="Calibri" w:hAnsi="Calibri" w:cs="Calibri"/>
          <w:i/>
          <w:sz w:val="22"/>
          <w:szCs w:val="22"/>
        </w:rPr>
      </w:pPr>
    </w:p>
    <w:p w14:paraId="345CAE39"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[Date]</w:t>
      </w:r>
    </w:p>
    <w:p w14:paraId="629499DF"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name]</w:t>
      </w:r>
    </w:p>
    <w:p w14:paraId="79DFDFB1"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address1]</w:t>
      </w:r>
    </w:p>
    <w:p w14:paraId="1C9587C8"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 2]</w:t>
      </w:r>
    </w:p>
    <w:p w14:paraId="2F86CE83"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 3]</w:t>
      </w:r>
    </w:p>
    <w:p w14:paraId="61AD3CAC"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[Postcode]</w:t>
      </w:r>
    </w:p>
    <w:p w14:paraId="4DFD7E75" w14:textId="77777777" w:rsidR="00962106" w:rsidRPr="00A00225" w:rsidRDefault="00962106" w:rsidP="00962106">
      <w:pPr>
        <w:rPr>
          <w:rFonts w:ascii="Calibri" w:hAnsi="Calibri" w:cs="Calibri"/>
          <w:sz w:val="22"/>
          <w:szCs w:val="22"/>
        </w:rPr>
      </w:pPr>
    </w:p>
    <w:p w14:paraId="10E91E88"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Dear Patient</w:t>
      </w:r>
    </w:p>
    <w:p w14:paraId="5A44FA95" w14:textId="77777777" w:rsidR="00962106" w:rsidRPr="00A00225" w:rsidRDefault="00962106" w:rsidP="00962106">
      <w:pPr>
        <w:rPr>
          <w:rFonts w:ascii="Calibri" w:hAnsi="Calibri" w:cs="Calibri"/>
          <w:sz w:val="22"/>
          <w:szCs w:val="22"/>
        </w:rPr>
      </w:pPr>
    </w:p>
    <w:p w14:paraId="1EB390BC" w14:textId="5C758597" w:rsidR="00150808" w:rsidRDefault="00962106">
      <w:pPr>
        <w:rPr>
          <w:rFonts w:ascii="Calibri" w:hAnsi="Calibri" w:cs="Calibri"/>
          <w:sz w:val="22"/>
          <w:szCs w:val="22"/>
        </w:rPr>
      </w:pPr>
      <w:bookmarkStart w:id="1" w:name="_Hlk69986297"/>
      <w:bookmarkStart w:id="2" w:name="_Hlk69990422"/>
      <w:r w:rsidRPr="00A00225">
        <w:rPr>
          <w:rFonts w:ascii="Calibri" w:hAnsi="Calibri" w:cs="Calibri"/>
          <w:sz w:val="22"/>
          <w:szCs w:val="22"/>
        </w:rPr>
        <w:t>The NHS carries out regular reviews of medicines to make sure that patients continue to receive high quality and effective treatment that costs the NHS less.</w:t>
      </w:r>
      <w:bookmarkEnd w:id="1"/>
      <w:bookmarkEnd w:id="2"/>
    </w:p>
    <w:p w14:paraId="557A10D9" w14:textId="77777777" w:rsidR="00522C39" w:rsidRDefault="00522C39">
      <w:pPr>
        <w:rPr>
          <w:rFonts w:ascii="Calibri" w:hAnsi="Calibri" w:cs="Calibri"/>
          <w:sz w:val="22"/>
          <w:szCs w:val="22"/>
        </w:rPr>
      </w:pPr>
    </w:p>
    <w:p w14:paraId="16AF09C7" w14:textId="3AC1E6DC" w:rsidR="00313DCD" w:rsidRPr="00313DCD" w:rsidRDefault="00313DCD" w:rsidP="00313DCD">
      <w:pPr>
        <w:rPr>
          <w:rFonts w:ascii="Calibri" w:hAnsi="Calibri" w:cs="Calibri"/>
          <w:sz w:val="22"/>
          <w:szCs w:val="22"/>
        </w:rPr>
      </w:pPr>
      <w:r w:rsidRPr="00313DCD">
        <w:rPr>
          <w:rFonts w:ascii="Calibri" w:hAnsi="Calibri" w:cs="Calibri"/>
          <w:sz w:val="22"/>
          <w:szCs w:val="22"/>
        </w:rPr>
        <w:t xml:space="preserve">The latest review involves a change in one of the medications on your prescription. </w:t>
      </w:r>
      <w:r w:rsidR="00184149" w:rsidRPr="00184149">
        <w:rPr>
          <w:rFonts w:ascii="Calibri" w:hAnsi="Calibri" w:cs="Calibri"/>
          <w:sz w:val="22"/>
          <w:szCs w:val="22"/>
        </w:rPr>
        <w:t>We are sharing this letter with you following a review between yourself and a member of our team, where we discussed making this change.</w:t>
      </w:r>
      <w:r w:rsidR="00184149">
        <w:rPr>
          <w:rFonts w:ascii="Calibri" w:hAnsi="Calibri" w:cs="Calibri"/>
          <w:sz w:val="22"/>
          <w:szCs w:val="22"/>
        </w:rPr>
        <w:t xml:space="preserve"> </w:t>
      </w:r>
      <w:r w:rsidR="00C92489" w:rsidRPr="00C92489">
        <w:rPr>
          <w:rFonts w:ascii="Calibri" w:hAnsi="Calibri" w:cs="Calibri"/>
          <w:sz w:val="22"/>
          <w:szCs w:val="22"/>
          <w:shd w:val="clear" w:color="auto" w:fill="FFFFFF" w:themeFill="background1"/>
        </w:rPr>
        <w:t>The full details of the change are shown below, and this new medication will be given to you when you collect your next repeat prescription.</w:t>
      </w:r>
      <w:r w:rsidR="00C92489">
        <w:rPr>
          <w:rFonts w:ascii="Calibri" w:hAnsi="Calibri" w:cs="Calibri"/>
          <w:sz w:val="22"/>
          <w:szCs w:val="22"/>
        </w:rPr>
        <w:t xml:space="preserve"> </w:t>
      </w:r>
      <w:r w:rsidR="00717850" w:rsidRPr="0005723B">
        <w:rPr>
          <w:rFonts w:ascii="Calibri" w:hAnsi="Calibri" w:cs="Calibri"/>
          <w:bCs/>
          <w:sz w:val="22"/>
          <w:szCs w:val="22"/>
        </w:rPr>
        <w:t xml:space="preserve">A helpful benefit </w:t>
      </w:r>
      <w:r w:rsidR="00717850">
        <w:rPr>
          <w:rFonts w:ascii="Calibri" w:hAnsi="Calibri" w:cs="Calibri"/>
          <w:bCs/>
          <w:sz w:val="22"/>
          <w:szCs w:val="22"/>
        </w:rPr>
        <w:t xml:space="preserve">of this change </w:t>
      </w:r>
      <w:r w:rsidR="00717850" w:rsidRPr="0005723B">
        <w:rPr>
          <w:rFonts w:ascii="Calibri" w:hAnsi="Calibri" w:cs="Calibri"/>
          <w:bCs/>
          <w:sz w:val="22"/>
          <w:szCs w:val="22"/>
        </w:rPr>
        <w:t>is that</w:t>
      </w:r>
      <w:r w:rsidR="00717850">
        <w:rPr>
          <w:rFonts w:ascii="Calibri" w:hAnsi="Calibri" w:cs="Calibri"/>
          <w:bCs/>
          <w:sz w:val="22"/>
          <w:szCs w:val="22"/>
        </w:rPr>
        <w:t xml:space="preserve"> </w:t>
      </w:r>
      <w:r w:rsidR="00717850" w:rsidRPr="000358D2">
        <w:rPr>
          <w:rFonts w:ascii="Calibri" w:hAnsi="Calibri" w:cs="Calibri"/>
          <w:bCs/>
          <w:sz w:val="22"/>
          <w:szCs w:val="22"/>
        </w:rPr>
        <w:t>you</w:t>
      </w:r>
      <w:r w:rsidR="00717850">
        <w:rPr>
          <w:rFonts w:ascii="Calibri" w:hAnsi="Calibri" w:cs="Calibri"/>
          <w:bCs/>
          <w:sz w:val="22"/>
          <w:szCs w:val="22"/>
        </w:rPr>
        <w:t xml:space="preserve"> may find these </w:t>
      </w:r>
      <w:proofErr w:type="spellStart"/>
      <w:r w:rsidR="00717850">
        <w:rPr>
          <w:rFonts w:ascii="Calibri" w:hAnsi="Calibri" w:cs="Calibri"/>
          <w:bCs/>
          <w:sz w:val="22"/>
          <w:szCs w:val="22"/>
        </w:rPr>
        <w:t>oro</w:t>
      </w:r>
      <w:r w:rsidR="00717850">
        <w:rPr>
          <w:rFonts w:ascii="Calibri" w:hAnsi="Calibri" w:cs="Calibri"/>
          <w:sz w:val="22"/>
          <w:szCs w:val="22"/>
        </w:rPr>
        <w:t>dispersible</w:t>
      </w:r>
      <w:proofErr w:type="spellEnd"/>
      <w:r w:rsidR="00717850">
        <w:rPr>
          <w:rFonts w:ascii="Calibri" w:hAnsi="Calibri" w:cs="Calibri"/>
          <w:sz w:val="22"/>
          <w:szCs w:val="22"/>
        </w:rPr>
        <w:t xml:space="preserve"> tablets easier to store and carry. They do not require measuring and </w:t>
      </w:r>
      <w:r w:rsidR="00681167">
        <w:rPr>
          <w:rFonts w:ascii="Calibri" w:hAnsi="Calibri" w:cs="Calibri"/>
          <w:sz w:val="22"/>
          <w:szCs w:val="22"/>
        </w:rPr>
        <w:t xml:space="preserve">can be </w:t>
      </w:r>
      <w:r w:rsidR="00717850">
        <w:rPr>
          <w:rFonts w:ascii="Calibri" w:hAnsi="Calibri" w:cs="Calibri"/>
          <w:sz w:val="22"/>
          <w:szCs w:val="22"/>
        </w:rPr>
        <w:t xml:space="preserve">more convenient to take. </w:t>
      </w:r>
    </w:p>
    <w:p w14:paraId="7A05C1C2" w14:textId="77777777" w:rsidR="00522C39" w:rsidRPr="00A00225" w:rsidRDefault="00522C39">
      <w:pPr>
        <w:rPr>
          <w:sz w:val="22"/>
          <w:szCs w:val="22"/>
        </w:rPr>
      </w:pPr>
    </w:p>
    <w:tbl>
      <w:tblPr>
        <w:tblW w:w="9206" w:type="dxa"/>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245"/>
        <w:gridCol w:w="4961"/>
      </w:tblGrid>
      <w:tr w:rsidR="00962106" w:rsidRPr="00A00225" w14:paraId="64BA6E31" w14:textId="77777777" w:rsidTr="00F374C1">
        <w:trPr>
          <w:cantSplit/>
          <w:trHeight w:val="403"/>
          <w:jc w:val="center"/>
        </w:trPr>
        <w:tc>
          <w:tcPr>
            <w:tcW w:w="4245" w:type="dxa"/>
            <w:tcBorders>
              <w:top w:val="single" w:sz="6" w:space="0" w:color="auto"/>
              <w:left w:val="single" w:sz="6" w:space="0" w:color="auto"/>
              <w:bottom w:val="nil"/>
              <w:right w:val="single" w:sz="6" w:space="0" w:color="auto"/>
            </w:tcBorders>
          </w:tcPr>
          <w:p w14:paraId="49583348" w14:textId="77777777" w:rsidR="00962106" w:rsidRPr="00A00225" w:rsidRDefault="00962106" w:rsidP="00215E75">
            <w:pPr>
              <w:rPr>
                <w:rFonts w:ascii="Calibri" w:hAnsi="Calibri" w:cs="Calibri"/>
                <w:b/>
                <w:sz w:val="22"/>
                <w:szCs w:val="22"/>
              </w:rPr>
            </w:pPr>
            <w:r w:rsidRPr="00A00225">
              <w:rPr>
                <w:rFonts w:ascii="Calibri" w:hAnsi="Calibri" w:cs="Calibri"/>
                <w:b/>
                <w:sz w:val="22"/>
                <w:szCs w:val="22"/>
              </w:rPr>
              <w:t>WHAT YOU TAKE NOW</w:t>
            </w:r>
          </w:p>
          <w:p w14:paraId="57B42081" w14:textId="5B973B3A" w:rsidR="00962106" w:rsidRPr="00A00225" w:rsidRDefault="000E0143" w:rsidP="00215E75">
            <w:pPr>
              <w:rPr>
                <w:rFonts w:ascii="Calibri" w:hAnsi="Calibri" w:cs="Calibri"/>
                <w:sz w:val="22"/>
                <w:szCs w:val="22"/>
              </w:rPr>
            </w:pPr>
            <w:r w:rsidRPr="000E0143">
              <w:rPr>
                <w:rFonts w:ascii="Calibri" w:hAnsi="Calibri" w:cs="Calibri"/>
                <w:b/>
                <w:color w:val="FF0000"/>
                <w:sz w:val="22"/>
                <w:szCs w:val="22"/>
              </w:rPr>
              <w:t>Delete as appropriate</w:t>
            </w:r>
          </w:p>
        </w:tc>
        <w:tc>
          <w:tcPr>
            <w:tcW w:w="4961" w:type="dxa"/>
            <w:tcBorders>
              <w:top w:val="single" w:sz="6" w:space="0" w:color="auto"/>
              <w:left w:val="single" w:sz="6" w:space="0" w:color="auto"/>
              <w:bottom w:val="nil"/>
              <w:right w:val="single" w:sz="6" w:space="0" w:color="auto"/>
            </w:tcBorders>
          </w:tcPr>
          <w:p w14:paraId="127789E2" w14:textId="77777777" w:rsidR="00962106" w:rsidRDefault="00962106" w:rsidP="00215E75">
            <w:pPr>
              <w:rPr>
                <w:rFonts w:ascii="Calibri" w:hAnsi="Calibri" w:cs="Calibri"/>
                <w:b/>
                <w:sz w:val="22"/>
                <w:szCs w:val="22"/>
              </w:rPr>
            </w:pPr>
            <w:r w:rsidRPr="00A00225">
              <w:rPr>
                <w:rFonts w:ascii="Calibri" w:hAnsi="Calibri" w:cs="Calibri"/>
                <w:b/>
                <w:sz w:val="22"/>
                <w:szCs w:val="22"/>
              </w:rPr>
              <w:t>WHAT IT WILL CHANGE TO</w:t>
            </w:r>
          </w:p>
          <w:p w14:paraId="76C7A965" w14:textId="10E6B39C" w:rsidR="009563DD" w:rsidRPr="00A00225" w:rsidRDefault="009563DD" w:rsidP="00215E75">
            <w:pPr>
              <w:rPr>
                <w:rFonts w:ascii="Calibri" w:hAnsi="Calibri" w:cs="Calibri"/>
                <w:b/>
                <w:sz w:val="22"/>
                <w:szCs w:val="22"/>
              </w:rPr>
            </w:pPr>
            <w:r w:rsidRPr="000E0143">
              <w:rPr>
                <w:rFonts w:ascii="Calibri" w:hAnsi="Calibri" w:cs="Calibri"/>
                <w:b/>
                <w:color w:val="FF0000"/>
                <w:sz w:val="22"/>
                <w:szCs w:val="22"/>
              </w:rPr>
              <w:t>Delete as appropriate</w:t>
            </w:r>
          </w:p>
        </w:tc>
      </w:tr>
      <w:tr w:rsidR="00962106" w:rsidRPr="00A00225" w14:paraId="5A7C5586" w14:textId="77777777" w:rsidTr="00F374C1">
        <w:trPr>
          <w:cantSplit/>
          <w:trHeight w:val="403"/>
          <w:jc w:val="center"/>
        </w:trPr>
        <w:tc>
          <w:tcPr>
            <w:tcW w:w="4245" w:type="dxa"/>
            <w:tcBorders>
              <w:top w:val="single" w:sz="6" w:space="0" w:color="auto"/>
              <w:left w:val="single" w:sz="6" w:space="0" w:color="auto"/>
              <w:bottom w:val="single" w:sz="6" w:space="0" w:color="auto"/>
              <w:right w:val="single" w:sz="6" w:space="0" w:color="auto"/>
            </w:tcBorders>
            <w:shd w:val="clear" w:color="auto" w:fill="auto"/>
          </w:tcPr>
          <w:p w14:paraId="5F223A38" w14:textId="66888E96" w:rsidR="00962106" w:rsidRPr="00DA37FA" w:rsidRDefault="00D625DC" w:rsidP="00215E75">
            <w:pPr>
              <w:rPr>
                <w:rFonts w:ascii="Calibri" w:hAnsi="Calibri" w:cs="Calibri"/>
                <w:color w:val="000000"/>
                <w:sz w:val="22"/>
                <w:szCs w:val="22"/>
              </w:rPr>
            </w:pPr>
            <w:r>
              <w:rPr>
                <w:rFonts w:ascii="Calibri" w:hAnsi="Calibri" w:cs="Calibri"/>
                <w:color w:val="000000"/>
                <w:sz w:val="22"/>
                <w:szCs w:val="22"/>
              </w:rPr>
              <w:t xml:space="preserve">Aripiprazole 1mg/ml oral </w:t>
            </w:r>
            <w:r w:rsidRPr="00F374C1">
              <w:rPr>
                <w:rFonts w:ascii="Calibri" w:hAnsi="Calibri" w:cs="Calibri"/>
                <w:b/>
                <w:bCs/>
                <w:color w:val="000000"/>
                <w:sz w:val="22"/>
                <w:szCs w:val="22"/>
              </w:rPr>
              <w:t>solution</w:t>
            </w:r>
            <w:r w:rsidR="001D4E6A">
              <w:rPr>
                <w:rFonts w:ascii="Calibri" w:hAnsi="Calibri" w:cs="Calibri"/>
                <w:color w:val="000000"/>
                <w:sz w:val="22"/>
                <w:szCs w:val="22"/>
              </w:rPr>
              <w:t xml:space="preserve"> sugar free</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F20702D" w14:textId="060FD55D" w:rsidR="000D334A" w:rsidRPr="00DA37FA" w:rsidRDefault="00D625DC" w:rsidP="00215E75">
            <w:pPr>
              <w:rPr>
                <w:rFonts w:ascii="Calibri" w:hAnsi="Calibri" w:cs="Calibri"/>
                <w:color w:val="000000"/>
                <w:sz w:val="22"/>
                <w:szCs w:val="22"/>
              </w:rPr>
            </w:pPr>
            <w:r>
              <w:rPr>
                <w:rFonts w:ascii="Calibri" w:hAnsi="Calibri" w:cs="Calibri"/>
                <w:color w:val="000000"/>
                <w:sz w:val="22"/>
                <w:szCs w:val="22"/>
              </w:rPr>
              <w:t>Aripiprazole 1</w:t>
            </w:r>
            <w:r w:rsidR="004776AF">
              <w:rPr>
                <w:rFonts w:ascii="Calibri" w:hAnsi="Calibri" w:cs="Calibri"/>
                <w:color w:val="000000"/>
                <w:sz w:val="22"/>
                <w:szCs w:val="22"/>
              </w:rPr>
              <w:t>0</w:t>
            </w:r>
            <w:r>
              <w:rPr>
                <w:rFonts w:ascii="Calibri" w:hAnsi="Calibri" w:cs="Calibri"/>
                <w:color w:val="000000"/>
                <w:sz w:val="22"/>
                <w:szCs w:val="22"/>
              </w:rPr>
              <w:t xml:space="preserve">mg </w:t>
            </w:r>
            <w:proofErr w:type="spellStart"/>
            <w:r w:rsidRPr="00F374C1">
              <w:rPr>
                <w:rFonts w:ascii="Calibri" w:hAnsi="Calibri" w:cs="Calibri"/>
                <w:b/>
                <w:bCs/>
                <w:color w:val="000000"/>
                <w:sz w:val="22"/>
                <w:szCs w:val="22"/>
              </w:rPr>
              <w:t>orodispersible</w:t>
            </w:r>
            <w:proofErr w:type="spellEnd"/>
            <w:r w:rsidRPr="00F374C1">
              <w:rPr>
                <w:rFonts w:ascii="Calibri" w:hAnsi="Calibri" w:cs="Calibri"/>
                <w:b/>
                <w:bCs/>
                <w:color w:val="000000"/>
                <w:sz w:val="22"/>
                <w:szCs w:val="22"/>
              </w:rPr>
              <w:t xml:space="preserve"> tablets</w:t>
            </w:r>
            <w:r>
              <w:rPr>
                <w:rFonts w:ascii="Calibri" w:hAnsi="Calibri" w:cs="Calibri"/>
                <w:color w:val="000000"/>
                <w:sz w:val="22"/>
                <w:szCs w:val="22"/>
              </w:rPr>
              <w:t xml:space="preserve"> sugar free</w:t>
            </w:r>
          </w:p>
        </w:tc>
      </w:tr>
      <w:tr w:rsidR="00091ADD" w:rsidRPr="00091ADD" w14:paraId="0E976828" w14:textId="77777777" w:rsidTr="002D0097">
        <w:trPr>
          <w:cantSplit/>
          <w:trHeight w:val="403"/>
          <w:jc w:val="center"/>
        </w:trPr>
        <w:tc>
          <w:tcPr>
            <w:tcW w:w="4245" w:type="dxa"/>
            <w:tcBorders>
              <w:top w:val="single" w:sz="6" w:space="0" w:color="auto"/>
              <w:left w:val="single" w:sz="6" w:space="0" w:color="auto"/>
              <w:bottom w:val="single" w:sz="6" w:space="0" w:color="auto"/>
              <w:right w:val="single" w:sz="6" w:space="0" w:color="auto"/>
            </w:tcBorders>
          </w:tcPr>
          <w:p w14:paraId="69E58C8C" w14:textId="5F717104" w:rsidR="00091ADD" w:rsidRPr="00091ADD" w:rsidRDefault="00091ADD" w:rsidP="00091ADD">
            <w:pPr>
              <w:rPr>
                <w:rFonts w:ascii="Calibri" w:hAnsi="Calibri" w:cs="Calibri"/>
                <w:color w:val="FF0000"/>
                <w:sz w:val="22"/>
                <w:szCs w:val="22"/>
              </w:rPr>
            </w:pPr>
            <w:r w:rsidRPr="00091ADD">
              <w:rPr>
                <w:rFonts w:asciiTheme="minorHAnsi" w:hAnsiTheme="minorHAnsi" w:cstheme="minorHAnsi"/>
                <w:b/>
                <w:bCs/>
                <w:color w:val="FF0000"/>
                <w:sz w:val="22"/>
                <w:szCs w:val="22"/>
              </w:rPr>
              <w:t xml:space="preserve">Take </w:t>
            </w:r>
            <w:proofErr w:type="spellStart"/>
            <w:r w:rsidRPr="00091ADD">
              <w:rPr>
                <w:rFonts w:asciiTheme="minorHAnsi" w:hAnsiTheme="minorHAnsi" w:cstheme="minorHAnsi"/>
                <w:b/>
                <w:bCs/>
                <w:color w:val="FF0000"/>
                <w:sz w:val="22"/>
                <w:szCs w:val="22"/>
              </w:rPr>
              <w:t>Xmls</w:t>
            </w:r>
            <w:proofErr w:type="spellEnd"/>
            <w:r w:rsidRPr="00091ADD">
              <w:rPr>
                <w:rFonts w:asciiTheme="minorHAnsi" w:hAnsiTheme="minorHAnsi" w:cstheme="minorHAnsi"/>
                <w:b/>
                <w:bCs/>
                <w:color w:val="FF0000"/>
                <w:sz w:val="22"/>
                <w:szCs w:val="22"/>
              </w:rPr>
              <w:t xml:space="preserve"> daily (Add as appropriate)</w:t>
            </w:r>
          </w:p>
        </w:tc>
        <w:tc>
          <w:tcPr>
            <w:tcW w:w="4961" w:type="dxa"/>
            <w:tcBorders>
              <w:top w:val="single" w:sz="6" w:space="0" w:color="auto"/>
              <w:left w:val="single" w:sz="6" w:space="0" w:color="auto"/>
              <w:bottom w:val="single" w:sz="6" w:space="0" w:color="auto"/>
              <w:right w:val="single" w:sz="6" w:space="0" w:color="auto"/>
            </w:tcBorders>
          </w:tcPr>
          <w:p w14:paraId="264DB7F8" w14:textId="1E0998B9" w:rsidR="00091ADD" w:rsidRPr="00091ADD" w:rsidRDefault="00091ADD" w:rsidP="00091ADD">
            <w:pPr>
              <w:rPr>
                <w:rFonts w:ascii="Calibri" w:hAnsi="Calibri" w:cs="Calibri"/>
                <w:color w:val="FF0000"/>
                <w:sz w:val="22"/>
                <w:szCs w:val="22"/>
              </w:rPr>
            </w:pPr>
            <w:r w:rsidRPr="00091ADD">
              <w:rPr>
                <w:rFonts w:asciiTheme="minorHAnsi" w:hAnsiTheme="minorHAnsi" w:cstheme="minorHAnsi"/>
                <w:b/>
                <w:bCs/>
                <w:color w:val="FF0000"/>
                <w:sz w:val="22"/>
                <w:szCs w:val="22"/>
              </w:rPr>
              <w:t>Take X tablets daily (Add as appropriate)</w:t>
            </w:r>
          </w:p>
        </w:tc>
      </w:tr>
    </w:tbl>
    <w:p w14:paraId="4039A88F" w14:textId="77777777" w:rsidR="00962106" w:rsidRPr="00A00225" w:rsidRDefault="00962106">
      <w:pPr>
        <w:rPr>
          <w:sz w:val="22"/>
          <w:szCs w:val="22"/>
        </w:rPr>
      </w:pPr>
    </w:p>
    <w:p w14:paraId="257ADE87" w14:textId="4AA73FFE" w:rsidR="00C4524B" w:rsidRDefault="00962106">
      <w:pPr>
        <w:rPr>
          <w:rFonts w:ascii="Calibri" w:hAnsi="Calibri" w:cs="Calibri"/>
          <w:sz w:val="22"/>
          <w:szCs w:val="22"/>
        </w:rPr>
      </w:pPr>
      <w:r w:rsidRPr="00A00225">
        <w:rPr>
          <w:rFonts w:asciiTheme="minorHAnsi" w:hAnsiTheme="minorHAnsi" w:cstheme="minorHAnsi"/>
          <w:b/>
          <w:bCs/>
          <w:color w:val="000000"/>
          <w:sz w:val="22"/>
          <w:szCs w:val="22"/>
        </w:rPr>
        <w:t xml:space="preserve">This new medicine contains </w:t>
      </w:r>
      <w:r w:rsidR="00AB7A0E">
        <w:rPr>
          <w:rFonts w:asciiTheme="minorHAnsi" w:hAnsiTheme="minorHAnsi" w:cstheme="minorHAnsi"/>
          <w:b/>
          <w:bCs/>
          <w:color w:val="000000"/>
          <w:sz w:val="22"/>
          <w:szCs w:val="22"/>
        </w:rPr>
        <w:t xml:space="preserve">the same </w:t>
      </w:r>
      <w:r w:rsidRPr="00A00225">
        <w:rPr>
          <w:rFonts w:asciiTheme="minorHAnsi" w:hAnsiTheme="minorHAnsi" w:cstheme="minorHAnsi"/>
          <w:b/>
          <w:bCs/>
          <w:color w:val="000000"/>
          <w:sz w:val="22"/>
          <w:szCs w:val="22"/>
        </w:rPr>
        <w:t>active ingredient</w:t>
      </w:r>
      <w:r w:rsidR="00AB7A0E">
        <w:rPr>
          <w:rFonts w:asciiTheme="minorHAnsi" w:hAnsiTheme="minorHAnsi" w:cstheme="minorHAnsi"/>
          <w:b/>
          <w:bCs/>
          <w:color w:val="000000"/>
          <w:sz w:val="22"/>
          <w:szCs w:val="22"/>
        </w:rPr>
        <w:t xml:space="preserve"> (</w:t>
      </w:r>
      <w:r w:rsidR="00717850">
        <w:rPr>
          <w:rFonts w:asciiTheme="minorHAnsi" w:hAnsiTheme="minorHAnsi" w:cstheme="minorHAnsi"/>
          <w:b/>
          <w:bCs/>
          <w:color w:val="000000"/>
          <w:sz w:val="22"/>
          <w:szCs w:val="22"/>
        </w:rPr>
        <w:t>a</w:t>
      </w:r>
      <w:r w:rsidR="00101CC0">
        <w:rPr>
          <w:rFonts w:asciiTheme="minorHAnsi" w:hAnsiTheme="minorHAnsi" w:cstheme="minorHAnsi"/>
          <w:b/>
          <w:bCs/>
          <w:color w:val="000000"/>
          <w:sz w:val="22"/>
          <w:szCs w:val="22"/>
        </w:rPr>
        <w:t>ripiprazole</w:t>
      </w:r>
      <w:r w:rsidR="00522C39">
        <w:rPr>
          <w:rFonts w:asciiTheme="minorHAnsi" w:hAnsiTheme="minorHAnsi" w:cstheme="minorHAnsi"/>
          <w:b/>
          <w:bCs/>
          <w:color w:val="000000"/>
          <w:sz w:val="22"/>
          <w:szCs w:val="22"/>
        </w:rPr>
        <w:t xml:space="preserve">) </w:t>
      </w:r>
      <w:r w:rsidR="00AB7A0E">
        <w:rPr>
          <w:rFonts w:asciiTheme="minorHAnsi" w:hAnsiTheme="minorHAnsi" w:cstheme="minorHAnsi"/>
          <w:b/>
          <w:bCs/>
          <w:color w:val="000000"/>
          <w:sz w:val="22"/>
          <w:szCs w:val="22"/>
        </w:rPr>
        <w:t xml:space="preserve">as </w:t>
      </w:r>
      <w:r w:rsidRPr="00A00225">
        <w:rPr>
          <w:rFonts w:asciiTheme="minorHAnsi" w:hAnsiTheme="minorHAnsi" w:cstheme="minorHAnsi"/>
          <w:b/>
          <w:bCs/>
          <w:color w:val="000000"/>
          <w:sz w:val="22"/>
          <w:szCs w:val="22"/>
        </w:rPr>
        <w:t>your old medication. </w:t>
      </w:r>
      <w:r w:rsidRPr="00A00225">
        <w:rPr>
          <w:rFonts w:ascii="Calibri" w:hAnsi="Calibri" w:cs="Calibri"/>
          <w:sz w:val="22"/>
          <w:szCs w:val="22"/>
        </w:rPr>
        <w:t xml:space="preserve">Please finish </w:t>
      </w:r>
      <w:r w:rsidR="00FE0D1C">
        <w:rPr>
          <w:rFonts w:ascii="Calibri" w:hAnsi="Calibri" w:cs="Calibri"/>
          <w:sz w:val="22"/>
          <w:szCs w:val="22"/>
        </w:rPr>
        <w:t xml:space="preserve">using the </w:t>
      </w:r>
      <w:r w:rsidR="00C84012">
        <w:rPr>
          <w:rFonts w:ascii="Calibri" w:hAnsi="Calibri" w:cs="Calibri"/>
          <w:sz w:val="22"/>
          <w:szCs w:val="22"/>
        </w:rPr>
        <w:t>old</w:t>
      </w:r>
      <w:r w:rsidR="00AB7A0E">
        <w:rPr>
          <w:rFonts w:ascii="Calibri" w:hAnsi="Calibri" w:cs="Calibri"/>
          <w:sz w:val="22"/>
          <w:szCs w:val="22"/>
        </w:rPr>
        <w:t xml:space="preserve"> </w:t>
      </w:r>
      <w:r w:rsidR="00D625DC">
        <w:rPr>
          <w:rFonts w:ascii="Calibri" w:hAnsi="Calibri" w:cs="Calibri"/>
          <w:color w:val="000000"/>
          <w:sz w:val="22"/>
          <w:szCs w:val="22"/>
        </w:rPr>
        <w:t>solution</w:t>
      </w:r>
      <w:r w:rsidRPr="00A00225">
        <w:rPr>
          <w:rFonts w:ascii="Calibri" w:hAnsi="Calibri" w:cs="Calibri"/>
          <w:sz w:val="22"/>
          <w:szCs w:val="22"/>
        </w:rPr>
        <w:t xml:space="preserve"> you currently have before starting on the new </w:t>
      </w:r>
      <w:proofErr w:type="spellStart"/>
      <w:r w:rsidR="00D625DC">
        <w:rPr>
          <w:rFonts w:ascii="Calibri" w:hAnsi="Calibri" w:cs="Calibri"/>
          <w:sz w:val="22"/>
          <w:szCs w:val="22"/>
        </w:rPr>
        <w:t>orodispersible</w:t>
      </w:r>
      <w:proofErr w:type="spellEnd"/>
      <w:r w:rsidR="00D625DC">
        <w:rPr>
          <w:rFonts w:ascii="Calibri" w:hAnsi="Calibri" w:cs="Calibri"/>
          <w:sz w:val="22"/>
          <w:szCs w:val="22"/>
        </w:rPr>
        <w:t xml:space="preserve"> </w:t>
      </w:r>
      <w:r w:rsidR="00101CC0">
        <w:rPr>
          <w:rFonts w:ascii="Calibri" w:hAnsi="Calibri" w:cs="Calibri"/>
          <w:sz w:val="22"/>
          <w:szCs w:val="22"/>
        </w:rPr>
        <w:t>tablets</w:t>
      </w:r>
      <w:r w:rsidR="00DA37FA">
        <w:rPr>
          <w:rFonts w:ascii="Calibri" w:hAnsi="Calibri" w:cs="Calibri"/>
          <w:sz w:val="22"/>
          <w:szCs w:val="22"/>
        </w:rPr>
        <w:t>.</w:t>
      </w:r>
      <w:r w:rsidR="00142E0A">
        <w:rPr>
          <w:rFonts w:ascii="Calibri" w:hAnsi="Calibri" w:cs="Calibri"/>
          <w:sz w:val="22"/>
          <w:szCs w:val="22"/>
        </w:rPr>
        <w:t xml:space="preserve"> </w:t>
      </w:r>
    </w:p>
    <w:p w14:paraId="2C2728C1" w14:textId="77777777" w:rsidR="00C4524B" w:rsidRDefault="00C4524B">
      <w:pPr>
        <w:rPr>
          <w:rFonts w:ascii="Calibri" w:hAnsi="Calibri" w:cs="Calibri"/>
          <w:sz w:val="22"/>
          <w:szCs w:val="22"/>
        </w:rPr>
      </w:pPr>
    </w:p>
    <w:p w14:paraId="13B5CEE4" w14:textId="60907823" w:rsidR="00522C39" w:rsidRDefault="00C4524B" w:rsidP="00522C39">
      <w:pPr>
        <w:rPr>
          <w:rFonts w:ascii="Calibri" w:hAnsi="Calibri" w:cs="Calibri"/>
          <w:sz w:val="22"/>
          <w:szCs w:val="22"/>
        </w:rPr>
      </w:pPr>
      <w:r w:rsidRPr="00C4524B">
        <w:rPr>
          <w:rFonts w:ascii="Calibri" w:hAnsi="Calibri" w:cs="Calibri"/>
          <w:sz w:val="22"/>
          <w:szCs w:val="22"/>
        </w:rPr>
        <w:t xml:space="preserve">Please read the information leaflet given with your new </w:t>
      </w:r>
      <w:r w:rsidR="00717850">
        <w:rPr>
          <w:rFonts w:ascii="Calibri" w:hAnsi="Calibri" w:cs="Calibri"/>
          <w:sz w:val="22"/>
          <w:szCs w:val="22"/>
        </w:rPr>
        <w:t>a</w:t>
      </w:r>
      <w:r w:rsidR="000C3BEC">
        <w:rPr>
          <w:rFonts w:ascii="Calibri" w:hAnsi="Calibri" w:cs="Calibri"/>
          <w:sz w:val="22"/>
          <w:szCs w:val="22"/>
        </w:rPr>
        <w:t xml:space="preserve">ripiprazole </w:t>
      </w:r>
      <w:proofErr w:type="spellStart"/>
      <w:r w:rsidR="00D625DC">
        <w:rPr>
          <w:rFonts w:ascii="Calibri" w:hAnsi="Calibri" w:cs="Calibri"/>
          <w:sz w:val="22"/>
          <w:szCs w:val="22"/>
        </w:rPr>
        <w:t>orodispersible</w:t>
      </w:r>
      <w:proofErr w:type="spellEnd"/>
      <w:r w:rsidR="00D625DC">
        <w:rPr>
          <w:rFonts w:ascii="Calibri" w:hAnsi="Calibri" w:cs="Calibri"/>
          <w:sz w:val="22"/>
          <w:szCs w:val="22"/>
        </w:rPr>
        <w:t xml:space="preserve"> </w:t>
      </w:r>
      <w:r w:rsidR="000C3BEC">
        <w:rPr>
          <w:rFonts w:ascii="Calibri" w:hAnsi="Calibri" w:cs="Calibri"/>
          <w:sz w:val="22"/>
          <w:szCs w:val="22"/>
        </w:rPr>
        <w:t>tablets</w:t>
      </w:r>
      <w:r w:rsidRPr="00C4524B">
        <w:rPr>
          <w:rFonts w:ascii="Calibri" w:hAnsi="Calibri" w:cs="Calibri"/>
          <w:sz w:val="22"/>
          <w:szCs w:val="22"/>
        </w:rPr>
        <w:t xml:space="preserve"> carefully before you start using this medicine.</w:t>
      </w:r>
      <w:r w:rsidR="00DA37FA">
        <w:rPr>
          <w:rFonts w:ascii="Calibri" w:hAnsi="Calibri" w:cs="Calibri"/>
          <w:sz w:val="22"/>
          <w:szCs w:val="22"/>
        </w:rPr>
        <w:t xml:space="preserve"> Using the new </w:t>
      </w:r>
      <w:proofErr w:type="spellStart"/>
      <w:r w:rsidR="00D625DC">
        <w:rPr>
          <w:rFonts w:ascii="Calibri" w:hAnsi="Calibri" w:cs="Calibri"/>
          <w:sz w:val="22"/>
          <w:szCs w:val="22"/>
        </w:rPr>
        <w:t>orodispersible</w:t>
      </w:r>
      <w:proofErr w:type="spellEnd"/>
      <w:r w:rsidR="00D625DC">
        <w:rPr>
          <w:rFonts w:ascii="Calibri" w:hAnsi="Calibri" w:cs="Calibri"/>
          <w:sz w:val="22"/>
          <w:szCs w:val="22"/>
        </w:rPr>
        <w:t xml:space="preserve"> </w:t>
      </w:r>
      <w:r w:rsidR="00101CC0">
        <w:rPr>
          <w:rFonts w:ascii="Calibri" w:hAnsi="Calibri" w:cs="Calibri"/>
          <w:sz w:val="22"/>
          <w:szCs w:val="22"/>
        </w:rPr>
        <w:t>tablets</w:t>
      </w:r>
      <w:r w:rsidR="00DA37FA">
        <w:rPr>
          <w:rFonts w:ascii="Calibri" w:hAnsi="Calibri" w:cs="Calibri"/>
          <w:sz w:val="22"/>
          <w:szCs w:val="22"/>
        </w:rPr>
        <w:t xml:space="preserve"> </w:t>
      </w:r>
      <w:r w:rsidR="00D625DC">
        <w:rPr>
          <w:rFonts w:ascii="Calibri" w:hAnsi="Calibri" w:cs="Calibri"/>
          <w:sz w:val="22"/>
          <w:szCs w:val="22"/>
        </w:rPr>
        <w:t>will</w:t>
      </w:r>
      <w:r w:rsidR="00DA37FA">
        <w:rPr>
          <w:rFonts w:ascii="Calibri" w:hAnsi="Calibri" w:cs="Calibri"/>
          <w:sz w:val="22"/>
          <w:szCs w:val="22"/>
        </w:rPr>
        <w:t xml:space="preserve"> be different as outlined below:</w:t>
      </w:r>
    </w:p>
    <w:p w14:paraId="7DD1179E" w14:textId="77777777" w:rsidR="00D625DC" w:rsidRPr="00D625DC" w:rsidRDefault="00D625DC" w:rsidP="00D625DC">
      <w:pPr>
        <w:rPr>
          <w:rFonts w:ascii="Calibri" w:hAnsi="Calibri" w:cs="Calibri"/>
          <w:sz w:val="22"/>
          <w:szCs w:val="22"/>
        </w:rPr>
      </w:pPr>
    </w:p>
    <w:p w14:paraId="6753FE3A" w14:textId="4D2FF656" w:rsidR="00717850" w:rsidRPr="0071680F" w:rsidRDefault="00D625DC" w:rsidP="0071680F">
      <w:pPr>
        <w:pStyle w:val="ListParagraph"/>
        <w:numPr>
          <w:ilvl w:val="0"/>
          <w:numId w:val="7"/>
        </w:numPr>
        <w:rPr>
          <w:rFonts w:ascii="Calibri" w:hAnsi="Calibri" w:cs="Calibri"/>
          <w:sz w:val="22"/>
          <w:szCs w:val="22"/>
        </w:rPr>
      </w:pPr>
      <w:r w:rsidRPr="0071680F">
        <w:rPr>
          <w:rFonts w:ascii="Calibri" w:hAnsi="Calibri" w:cs="Calibri"/>
          <w:sz w:val="22"/>
          <w:szCs w:val="22"/>
        </w:rPr>
        <w:t xml:space="preserve">Do not open the blister until ready to </w:t>
      </w:r>
      <w:r w:rsidR="00717850" w:rsidRPr="0071680F">
        <w:rPr>
          <w:rFonts w:ascii="Calibri" w:hAnsi="Calibri" w:cs="Calibri"/>
          <w:sz w:val="22"/>
          <w:szCs w:val="22"/>
        </w:rPr>
        <w:t>use</w:t>
      </w:r>
      <w:r w:rsidRPr="0071680F">
        <w:rPr>
          <w:rFonts w:ascii="Calibri" w:hAnsi="Calibri" w:cs="Calibri"/>
          <w:sz w:val="22"/>
          <w:szCs w:val="22"/>
        </w:rPr>
        <w:t xml:space="preserve">. </w:t>
      </w:r>
    </w:p>
    <w:p w14:paraId="7D4FE700" w14:textId="77777777" w:rsidR="00717850" w:rsidRPr="0071680F" w:rsidRDefault="00D625DC" w:rsidP="0071680F">
      <w:pPr>
        <w:pStyle w:val="ListParagraph"/>
        <w:numPr>
          <w:ilvl w:val="0"/>
          <w:numId w:val="7"/>
        </w:numPr>
        <w:rPr>
          <w:rFonts w:ascii="Calibri" w:hAnsi="Calibri" w:cs="Calibri"/>
          <w:sz w:val="22"/>
          <w:szCs w:val="22"/>
        </w:rPr>
      </w:pPr>
      <w:r w:rsidRPr="0071680F">
        <w:rPr>
          <w:rFonts w:ascii="Calibri" w:hAnsi="Calibri" w:cs="Calibri"/>
          <w:sz w:val="22"/>
          <w:szCs w:val="22"/>
        </w:rPr>
        <w:t xml:space="preserve">For single tablet removal, open the package and peel back the foil on the blister to expose the tablet. Do not push the tablet through the foil because this could damage the tablet. </w:t>
      </w:r>
    </w:p>
    <w:p w14:paraId="036C41AD" w14:textId="44F43472" w:rsidR="00D625DC" w:rsidRPr="0071680F" w:rsidRDefault="00717850" w:rsidP="0071680F">
      <w:pPr>
        <w:pStyle w:val="ListParagraph"/>
        <w:numPr>
          <w:ilvl w:val="0"/>
          <w:numId w:val="7"/>
        </w:numPr>
        <w:rPr>
          <w:rFonts w:ascii="Calibri" w:hAnsi="Calibri" w:cs="Calibri"/>
          <w:sz w:val="22"/>
          <w:szCs w:val="22"/>
        </w:rPr>
      </w:pPr>
      <w:r w:rsidRPr="0071680F">
        <w:rPr>
          <w:rFonts w:ascii="Calibri" w:hAnsi="Calibri" w:cs="Calibri"/>
          <w:sz w:val="22"/>
          <w:szCs w:val="22"/>
        </w:rPr>
        <w:t>P</w:t>
      </w:r>
      <w:r w:rsidR="00D625DC" w:rsidRPr="0071680F">
        <w:rPr>
          <w:rFonts w:ascii="Calibri" w:hAnsi="Calibri" w:cs="Calibri"/>
          <w:sz w:val="22"/>
          <w:szCs w:val="22"/>
        </w:rPr>
        <w:t>lace the tablet on the tongue</w:t>
      </w:r>
      <w:r w:rsidRPr="0071680F">
        <w:rPr>
          <w:rFonts w:ascii="Calibri" w:hAnsi="Calibri" w:cs="Calibri"/>
          <w:sz w:val="22"/>
          <w:szCs w:val="22"/>
        </w:rPr>
        <w:t xml:space="preserve"> </w:t>
      </w:r>
      <w:r w:rsidRPr="0071680F">
        <w:rPr>
          <w:rFonts w:ascii="Calibri" w:hAnsi="Calibri" w:cs="Calibri"/>
          <w:b/>
          <w:bCs/>
          <w:sz w:val="22"/>
          <w:szCs w:val="22"/>
        </w:rPr>
        <w:t>or</w:t>
      </w:r>
      <w:r w:rsidRPr="0071680F">
        <w:rPr>
          <w:rFonts w:ascii="Calibri" w:hAnsi="Calibri" w:cs="Calibri"/>
          <w:sz w:val="22"/>
          <w:szCs w:val="22"/>
        </w:rPr>
        <w:t xml:space="preserve"> take with water</w:t>
      </w:r>
      <w:r w:rsidR="0071680F">
        <w:rPr>
          <w:rFonts w:ascii="Calibri" w:hAnsi="Calibri" w:cs="Calibri"/>
          <w:sz w:val="22"/>
          <w:szCs w:val="22"/>
        </w:rPr>
        <w:t xml:space="preserve"> </w:t>
      </w:r>
      <w:r w:rsidR="0071680F" w:rsidRPr="0071680F">
        <w:rPr>
          <w:rFonts w:ascii="Calibri" w:hAnsi="Calibri" w:cs="Calibri"/>
          <w:b/>
          <w:bCs/>
          <w:sz w:val="22"/>
          <w:szCs w:val="22"/>
        </w:rPr>
        <w:t>or</w:t>
      </w:r>
      <w:r w:rsidR="00D625DC" w:rsidRPr="0071680F">
        <w:rPr>
          <w:rFonts w:ascii="Calibri" w:hAnsi="Calibri" w:cs="Calibri"/>
          <w:sz w:val="22"/>
          <w:szCs w:val="22"/>
        </w:rPr>
        <w:t xml:space="preserve"> </w:t>
      </w:r>
      <w:r w:rsidRPr="0071680F">
        <w:rPr>
          <w:rFonts w:ascii="Calibri" w:hAnsi="Calibri" w:cs="Calibri"/>
          <w:sz w:val="22"/>
          <w:szCs w:val="22"/>
        </w:rPr>
        <w:t>mix</w:t>
      </w:r>
      <w:r w:rsidR="00D625DC" w:rsidRPr="0071680F">
        <w:rPr>
          <w:rFonts w:ascii="Calibri" w:hAnsi="Calibri" w:cs="Calibri"/>
          <w:sz w:val="22"/>
          <w:szCs w:val="22"/>
        </w:rPr>
        <w:t xml:space="preserve"> the tablet in water </w:t>
      </w:r>
      <w:r w:rsidRPr="0071680F">
        <w:rPr>
          <w:rFonts w:ascii="Calibri" w:hAnsi="Calibri" w:cs="Calibri"/>
          <w:sz w:val="22"/>
          <w:szCs w:val="22"/>
        </w:rPr>
        <w:t>before taking.</w:t>
      </w:r>
    </w:p>
    <w:p w14:paraId="447CBE82" w14:textId="77777777" w:rsidR="00522C39" w:rsidRPr="00522C39" w:rsidRDefault="00522C39" w:rsidP="00522C39">
      <w:pPr>
        <w:rPr>
          <w:rFonts w:ascii="Calibri" w:hAnsi="Calibri" w:cs="Calibri"/>
          <w:sz w:val="22"/>
          <w:szCs w:val="22"/>
        </w:rPr>
      </w:pPr>
    </w:p>
    <w:p w14:paraId="6CBD6B14" w14:textId="77777777" w:rsidR="00962106" w:rsidRPr="00A00225" w:rsidRDefault="00962106" w:rsidP="00962106">
      <w:pPr>
        <w:rPr>
          <w:rFonts w:ascii="Calibri" w:hAnsi="Calibri" w:cs="Calibri"/>
          <w:sz w:val="22"/>
          <w:szCs w:val="22"/>
        </w:rPr>
      </w:pPr>
      <w:r w:rsidRPr="00A00225">
        <w:rPr>
          <w:rFonts w:ascii="Calibri" w:hAnsi="Calibri" w:cs="Calibri"/>
          <w:b/>
          <w:bCs/>
          <w:sz w:val="22"/>
          <w:szCs w:val="22"/>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39C1E0DE" w14:textId="77777777" w:rsidR="00962106" w:rsidRPr="00A00225" w:rsidRDefault="00962106" w:rsidP="00962106">
      <w:pPr>
        <w:rPr>
          <w:rFonts w:ascii="Calibri" w:hAnsi="Calibri" w:cs="Calibri"/>
          <w:sz w:val="22"/>
          <w:szCs w:val="22"/>
        </w:rPr>
      </w:pPr>
    </w:p>
    <w:p w14:paraId="6CA2ED76" w14:textId="4BC02461" w:rsidR="00962106" w:rsidRPr="00A00225" w:rsidRDefault="00962106" w:rsidP="00962106">
      <w:pPr>
        <w:rPr>
          <w:rFonts w:ascii="Calibri" w:hAnsi="Calibri" w:cs="Calibri"/>
          <w:sz w:val="22"/>
          <w:szCs w:val="22"/>
        </w:rPr>
      </w:pPr>
      <w:r w:rsidRPr="00A00225">
        <w:rPr>
          <w:rFonts w:ascii="Calibri" w:hAnsi="Calibri" w:cs="Calibri"/>
          <w:sz w:val="22"/>
          <w:szCs w:val="22"/>
        </w:rPr>
        <w:t xml:space="preserve">If you are concerned or wish to discuss the matter further, please do not hesitate to contact the practice or community pharmacy. </w:t>
      </w:r>
    </w:p>
    <w:p w14:paraId="417CC453" w14:textId="77777777" w:rsidR="00962106" w:rsidRPr="00A00225" w:rsidRDefault="00962106" w:rsidP="00962106">
      <w:pPr>
        <w:rPr>
          <w:rFonts w:ascii="Calibri" w:hAnsi="Calibri" w:cs="Calibri"/>
          <w:sz w:val="22"/>
          <w:szCs w:val="22"/>
        </w:rPr>
      </w:pPr>
    </w:p>
    <w:p w14:paraId="14235BB4" w14:textId="291F49F8" w:rsidR="00962106" w:rsidRPr="00FE0D1C" w:rsidRDefault="00962106">
      <w:pPr>
        <w:rPr>
          <w:rFonts w:ascii="Calibri" w:hAnsi="Calibri" w:cs="Calibri"/>
          <w:sz w:val="22"/>
          <w:szCs w:val="22"/>
        </w:rPr>
      </w:pPr>
      <w:r w:rsidRPr="00A00225">
        <w:rPr>
          <w:rFonts w:ascii="Calibri" w:hAnsi="Calibri" w:cs="Calibri"/>
          <w:sz w:val="22"/>
          <w:szCs w:val="22"/>
        </w:rPr>
        <w:t>Yours sincerely</w:t>
      </w:r>
      <w:bookmarkEnd w:id="0"/>
    </w:p>
    <w:sectPr w:rsidR="00962106" w:rsidRPr="00FE0D1C" w:rsidSect="00091ADD">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CA4"/>
    <w:multiLevelType w:val="hybridMultilevel"/>
    <w:tmpl w:val="49D045CC"/>
    <w:lvl w:ilvl="0" w:tplc="08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3F37D2D"/>
    <w:multiLevelType w:val="hybridMultilevel"/>
    <w:tmpl w:val="6EE6DFB8"/>
    <w:lvl w:ilvl="0" w:tplc="27703B42">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B444C5"/>
    <w:multiLevelType w:val="hybridMultilevel"/>
    <w:tmpl w:val="D2C6A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20694E"/>
    <w:multiLevelType w:val="hybridMultilevel"/>
    <w:tmpl w:val="7670373E"/>
    <w:lvl w:ilvl="0" w:tplc="BDD0484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E651DA"/>
    <w:multiLevelType w:val="hybridMultilevel"/>
    <w:tmpl w:val="AE6049F2"/>
    <w:lvl w:ilvl="0" w:tplc="0DDAAE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07E30"/>
    <w:multiLevelType w:val="hybridMultilevel"/>
    <w:tmpl w:val="E9CE1A10"/>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0E769CA"/>
    <w:multiLevelType w:val="hybridMultilevel"/>
    <w:tmpl w:val="4CD64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370229">
    <w:abstractNumId w:val="1"/>
  </w:num>
  <w:num w:numId="2" w16cid:durableId="1313674098">
    <w:abstractNumId w:val="6"/>
  </w:num>
  <w:num w:numId="3" w16cid:durableId="1508859205">
    <w:abstractNumId w:val="5"/>
  </w:num>
  <w:num w:numId="4" w16cid:durableId="766849818">
    <w:abstractNumId w:val="0"/>
  </w:num>
  <w:num w:numId="5" w16cid:durableId="591165087">
    <w:abstractNumId w:val="4"/>
  </w:num>
  <w:num w:numId="6" w16cid:durableId="1334604723">
    <w:abstractNumId w:val="3"/>
  </w:num>
  <w:num w:numId="7" w16cid:durableId="604194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06"/>
    <w:rsid w:val="000358D2"/>
    <w:rsid w:val="000361A6"/>
    <w:rsid w:val="0005723B"/>
    <w:rsid w:val="00080F94"/>
    <w:rsid w:val="00091ADD"/>
    <w:rsid w:val="000B02CF"/>
    <w:rsid w:val="000C3BEC"/>
    <w:rsid w:val="000C6E95"/>
    <w:rsid w:val="000D334A"/>
    <w:rsid w:val="000E0143"/>
    <w:rsid w:val="00101CC0"/>
    <w:rsid w:val="00142E0A"/>
    <w:rsid w:val="00150808"/>
    <w:rsid w:val="001511D8"/>
    <w:rsid w:val="0017027D"/>
    <w:rsid w:val="00184149"/>
    <w:rsid w:val="001A0C5F"/>
    <w:rsid w:val="001D4E6A"/>
    <w:rsid w:val="002034D2"/>
    <w:rsid w:val="00211B35"/>
    <w:rsid w:val="00213252"/>
    <w:rsid w:val="0022561F"/>
    <w:rsid w:val="00252803"/>
    <w:rsid w:val="002953FB"/>
    <w:rsid w:val="002B7683"/>
    <w:rsid w:val="002E1FFC"/>
    <w:rsid w:val="002F5941"/>
    <w:rsid w:val="00305DDC"/>
    <w:rsid w:val="00313DCD"/>
    <w:rsid w:val="00316905"/>
    <w:rsid w:val="00365F6C"/>
    <w:rsid w:val="003B73CB"/>
    <w:rsid w:val="003F5CDA"/>
    <w:rsid w:val="004077A9"/>
    <w:rsid w:val="00422EA7"/>
    <w:rsid w:val="004776AF"/>
    <w:rsid w:val="004A46A4"/>
    <w:rsid w:val="004E6DE3"/>
    <w:rsid w:val="004F27DC"/>
    <w:rsid w:val="00522C39"/>
    <w:rsid w:val="005C5A8C"/>
    <w:rsid w:val="005F3F4E"/>
    <w:rsid w:val="00621D19"/>
    <w:rsid w:val="006304C1"/>
    <w:rsid w:val="0064560A"/>
    <w:rsid w:val="00681167"/>
    <w:rsid w:val="006838ED"/>
    <w:rsid w:val="006B25EA"/>
    <w:rsid w:val="006B4087"/>
    <w:rsid w:val="006E4DE0"/>
    <w:rsid w:val="006E6350"/>
    <w:rsid w:val="006E7DAF"/>
    <w:rsid w:val="0071680F"/>
    <w:rsid w:val="00717850"/>
    <w:rsid w:val="00786294"/>
    <w:rsid w:val="00794D66"/>
    <w:rsid w:val="00824F6C"/>
    <w:rsid w:val="008656BE"/>
    <w:rsid w:val="00891C13"/>
    <w:rsid w:val="008B2E12"/>
    <w:rsid w:val="008C315A"/>
    <w:rsid w:val="008F6833"/>
    <w:rsid w:val="00921E86"/>
    <w:rsid w:val="009563DD"/>
    <w:rsid w:val="00962106"/>
    <w:rsid w:val="009654D1"/>
    <w:rsid w:val="009A45FD"/>
    <w:rsid w:val="00A00225"/>
    <w:rsid w:val="00A35B95"/>
    <w:rsid w:val="00AB7A0E"/>
    <w:rsid w:val="00AD297F"/>
    <w:rsid w:val="00B0015C"/>
    <w:rsid w:val="00B40C2A"/>
    <w:rsid w:val="00B44FC2"/>
    <w:rsid w:val="00B52A21"/>
    <w:rsid w:val="00C05284"/>
    <w:rsid w:val="00C450D3"/>
    <w:rsid w:val="00C4524B"/>
    <w:rsid w:val="00C64DE5"/>
    <w:rsid w:val="00C84012"/>
    <w:rsid w:val="00C92489"/>
    <w:rsid w:val="00CF0F88"/>
    <w:rsid w:val="00D3506C"/>
    <w:rsid w:val="00D625DC"/>
    <w:rsid w:val="00DA37FA"/>
    <w:rsid w:val="00DD332A"/>
    <w:rsid w:val="00E51D23"/>
    <w:rsid w:val="00F34F27"/>
    <w:rsid w:val="00F35A34"/>
    <w:rsid w:val="00F374C1"/>
    <w:rsid w:val="00FA2EBB"/>
    <w:rsid w:val="00FE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A357"/>
  <w15:chartTrackingRefBased/>
  <w15:docId w15:val="{7BF3C0C1-7C1C-42EF-9B88-B6F6170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0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2106"/>
    <w:pPr>
      <w:jc w:val="center"/>
    </w:pPr>
    <w:rPr>
      <w:rFonts w:ascii="Arial" w:hAnsi="Arial" w:cs="Arial"/>
      <w:sz w:val="32"/>
    </w:rPr>
  </w:style>
  <w:style w:type="character" w:customStyle="1" w:styleId="TitleChar">
    <w:name w:val="Title Char"/>
    <w:basedOn w:val="DefaultParagraphFont"/>
    <w:link w:val="Title"/>
    <w:rsid w:val="00962106"/>
    <w:rPr>
      <w:rFonts w:ascii="Arial" w:eastAsia="Times New Roman" w:hAnsi="Arial" w:cs="Arial"/>
      <w:kern w:val="0"/>
      <w:sz w:val="32"/>
      <w:szCs w:val="24"/>
      <w14:ligatures w14:val="none"/>
    </w:rPr>
  </w:style>
  <w:style w:type="paragraph" w:styleId="ListParagraph">
    <w:name w:val="List Paragraph"/>
    <w:basedOn w:val="Normal"/>
    <w:uiPriority w:val="34"/>
    <w:qFormat/>
    <w:rsid w:val="008F6833"/>
    <w:pPr>
      <w:ind w:left="720"/>
      <w:contextualSpacing/>
    </w:pPr>
  </w:style>
  <w:style w:type="paragraph" w:styleId="Revision">
    <w:name w:val="Revision"/>
    <w:hidden/>
    <w:uiPriority w:val="99"/>
    <w:semiHidden/>
    <w:rsid w:val="001511D8"/>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511D8"/>
    <w:rPr>
      <w:sz w:val="16"/>
      <w:szCs w:val="16"/>
    </w:rPr>
  </w:style>
  <w:style w:type="paragraph" w:styleId="CommentText">
    <w:name w:val="annotation text"/>
    <w:basedOn w:val="Normal"/>
    <w:link w:val="CommentTextChar"/>
    <w:uiPriority w:val="99"/>
    <w:unhideWhenUsed/>
    <w:rsid w:val="001511D8"/>
    <w:rPr>
      <w:sz w:val="20"/>
      <w:szCs w:val="20"/>
    </w:rPr>
  </w:style>
  <w:style w:type="character" w:customStyle="1" w:styleId="CommentTextChar">
    <w:name w:val="Comment Text Char"/>
    <w:basedOn w:val="DefaultParagraphFont"/>
    <w:link w:val="CommentText"/>
    <w:uiPriority w:val="99"/>
    <w:rsid w:val="001511D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11D8"/>
    <w:rPr>
      <w:b/>
      <w:bCs/>
    </w:rPr>
  </w:style>
  <w:style w:type="character" w:customStyle="1" w:styleId="CommentSubjectChar">
    <w:name w:val="Comment Subject Char"/>
    <w:basedOn w:val="CommentTextChar"/>
    <w:link w:val="CommentSubject"/>
    <w:uiPriority w:val="99"/>
    <w:semiHidden/>
    <w:rsid w:val="001511D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669">
      <w:bodyDiv w:val="1"/>
      <w:marLeft w:val="0"/>
      <w:marRight w:val="0"/>
      <w:marTop w:val="0"/>
      <w:marBottom w:val="0"/>
      <w:divBdr>
        <w:top w:val="none" w:sz="0" w:space="0" w:color="auto"/>
        <w:left w:val="none" w:sz="0" w:space="0" w:color="auto"/>
        <w:bottom w:val="none" w:sz="0" w:space="0" w:color="auto"/>
        <w:right w:val="none" w:sz="0" w:space="0" w:color="auto"/>
      </w:divBdr>
    </w:div>
    <w:div w:id="404572067">
      <w:bodyDiv w:val="1"/>
      <w:marLeft w:val="0"/>
      <w:marRight w:val="0"/>
      <w:marTop w:val="0"/>
      <w:marBottom w:val="0"/>
      <w:divBdr>
        <w:top w:val="none" w:sz="0" w:space="0" w:color="auto"/>
        <w:left w:val="none" w:sz="0" w:space="0" w:color="auto"/>
        <w:bottom w:val="none" w:sz="0" w:space="0" w:color="auto"/>
        <w:right w:val="none" w:sz="0" w:space="0" w:color="auto"/>
      </w:divBdr>
    </w:div>
    <w:div w:id="521433613">
      <w:bodyDiv w:val="1"/>
      <w:marLeft w:val="0"/>
      <w:marRight w:val="0"/>
      <w:marTop w:val="0"/>
      <w:marBottom w:val="0"/>
      <w:divBdr>
        <w:top w:val="none" w:sz="0" w:space="0" w:color="auto"/>
        <w:left w:val="none" w:sz="0" w:space="0" w:color="auto"/>
        <w:bottom w:val="none" w:sz="0" w:space="0" w:color="auto"/>
        <w:right w:val="none" w:sz="0" w:space="0" w:color="auto"/>
      </w:divBdr>
    </w:div>
    <w:div w:id="759066728">
      <w:bodyDiv w:val="1"/>
      <w:marLeft w:val="0"/>
      <w:marRight w:val="0"/>
      <w:marTop w:val="0"/>
      <w:marBottom w:val="0"/>
      <w:divBdr>
        <w:top w:val="none" w:sz="0" w:space="0" w:color="auto"/>
        <w:left w:val="none" w:sz="0" w:space="0" w:color="auto"/>
        <w:bottom w:val="none" w:sz="0" w:space="0" w:color="auto"/>
        <w:right w:val="none" w:sz="0" w:space="0" w:color="auto"/>
      </w:divBdr>
    </w:div>
    <w:div w:id="829058400">
      <w:bodyDiv w:val="1"/>
      <w:marLeft w:val="0"/>
      <w:marRight w:val="0"/>
      <w:marTop w:val="0"/>
      <w:marBottom w:val="0"/>
      <w:divBdr>
        <w:top w:val="none" w:sz="0" w:space="0" w:color="auto"/>
        <w:left w:val="none" w:sz="0" w:space="0" w:color="auto"/>
        <w:bottom w:val="none" w:sz="0" w:space="0" w:color="auto"/>
        <w:right w:val="none" w:sz="0" w:space="0" w:color="auto"/>
      </w:divBdr>
    </w:div>
    <w:div w:id="832600970">
      <w:bodyDiv w:val="1"/>
      <w:marLeft w:val="0"/>
      <w:marRight w:val="0"/>
      <w:marTop w:val="0"/>
      <w:marBottom w:val="0"/>
      <w:divBdr>
        <w:top w:val="none" w:sz="0" w:space="0" w:color="auto"/>
        <w:left w:val="none" w:sz="0" w:space="0" w:color="auto"/>
        <w:bottom w:val="none" w:sz="0" w:space="0" w:color="auto"/>
        <w:right w:val="none" w:sz="0" w:space="0" w:color="auto"/>
      </w:divBdr>
    </w:div>
    <w:div w:id="870919538">
      <w:bodyDiv w:val="1"/>
      <w:marLeft w:val="0"/>
      <w:marRight w:val="0"/>
      <w:marTop w:val="0"/>
      <w:marBottom w:val="0"/>
      <w:divBdr>
        <w:top w:val="none" w:sz="0" w:space="0" w:color="auto"/>
        <w:left w:val="none" w:sz="0" w:space="0" w:color="auto"/>
        <w:bottom w:val="none" w:sz="0" w:space="0" w:color="auto"/>
        <w:right w:val="none" w:sz="0" w:space="0" w:color="auto"/>
      </w:divBdr>
    </w:div>
    <w:div w:id="918561518">
      <w:bodyDiv w:val="1"/>
      <w:marLeft w:val="0"/>
      <w:marRight w:val="0"/>
      <w:marTop w:val="0"/>
      <w:marBottom w:val="0"/>
      <w:divBdr>
        <w:top w:val="none" w:sz="0" w:space="0" w:color="auto"/>
        <w:left w:val="none" w:sz="0" w:space="0" w:color="auto"/>
        <w:bottom w:val="none" w:sz="0" w:space="0" w:color="auto"/>
        <w:right w:val="none" w:sz="0" w:space="0" w:color="auto"/>
      </w:divBdr>
    </w:div>
    <w:div w:id="1740056753">
      <w:bodyDiv w:val="1"/>
      <w:marLeft w:val="0"/>
      <w:marRight w:val="0"/>
      <w:marTop w:val="0"/>
      <w:marBottom w:val="0"/>
      <w:divBdr>
        <w:top w:val="none" w:sz="0" w:space="0" w:color="auto"/>
        <w:left w:val="none" w:sz="0" w:space="0" w:color="auto"/>
        <w:bottom w:val="none" w:sz="0" w:space="0" w:color="auto"/>
        <w:right w:val="none" w:sz="0" w:space="0" w:color="auto"/>
      </w:divBdr>
    </w:div>
    <w:div w:id="19271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HBL ICT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ENTWISLE, Rochelle (NHS HERTFORDSHIRE AND WEST ESSEX ICB - 07H)</dc:creator>
  <cp:keywords/>
  <dc:description/>
  <cp:lastModifiedBy>MUZIRINGA, Portia (NHS HERTFORDSHIRE AND WEST ESSEX ICB - 06N)</cp:lastModifiedBy>
  <cp:revision>2</cp:revision>
  <dcterms:created xsi:type="dcterms:W3CDTF">2025-06-16T08:23:00Z</dcterms:created>
  <dcterms:modified xsi:type="dcterms:W3CDTF">2025-06-16T08:23:00Z</dcterms:modified>
</cp:coreProperties>
</file>